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A9" w:rsidRPr="000A2BF4" w:rsidRDefault="00BE19A9" w:rsidP="000A2BF4">
      <w:pPr>
        <w:pStyle w:val="a1"/>
        <w:spacing w:before="0"/>
        <w:jc w:val="right"/>
        <w:rPr>
          <w:rFonts w:ascii="Times New Roman" w:hAnsi="Times New Roman" w:cs="Times New Roman"/>
          <w:b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5pt;margin-top:-33.3pt;width:37.55pt;height:47.15pt;z-index:251658240;mso-wrap-distance-left:9.05pt;mso-wrap-distance-right:9.05pt" o:allowincell="f" filled="t" fillcolor="black">
            <v:imagedata r:id="rId4" o:title="" croptop="-12f" cropbottom="-12f" cropleft="-15f" cropright="-15f"/>
          </v:shape>
        </w:pict>
      </w:r>
    </w:p>
    <w:p w:rsidR="00BE19A9" w:rsidRPr="000A2BF4" w:rsidRDefault="00BE19A9" w:rsidP="000A2BF4">
      <w:pPr>
        <w:pStyle w:val="a1"/>
        <w:spacing w:before="0"/>
        <w:jc w:val="center"/>
        <w:rPr>
          <w:rFonts w:ascii="Times New Roman" w:hAnsi="Times New Roman" w:cs="Times New Roman"/>
          <w:b/>
        </w:rPr>
      </w:pPr>
      <w:r w:rsidRPr="000A2BF4">
        <w:rPr>
          <w:rFonts w:ascii="Times New Roman" w:hAnsi="Times New Roman" w:cs="Times New Roman"/>
          <w:b/>
        </w:rPr>
        <w:t>ПОЛОМСКАЯ СЕЛЬСКАЯ ДУМА</w:t>
      </w:r>
    </w:p>
    <w:p w:rsidR="00BE19A9" w:rsidRPr="000A2BF4" w:rsidRDefault="00BE19A9" w:rsidP="000A2BF4">
      <w:pPr>
        <w:jc w:val="center"/>
        <w:rPr>
          <w:b/>
          <w:sz w:val="28"/>
          <w:szCs w:val="28"/>
        </w:rPr>
      </w:pPr>
      <w:r w:rsidRPr="000A2BF4">
        <w:rPr>
          <w:b/>
          <w:sz w:val="28"/>
          <w:szCs w:val="28"/>
        </w:rPr>
        <w:t xml:space="preserve">КИРОВО-ЧЕПЕЦКОГО РАЙОНА КИРОВСКОЙ ОБЛАСТИ </w:t>
      </w:r>
    </w:p>
    <w:p w:rsidR="00BE19A9" w:rsidRPr="000A2BF4" w:rsidRDefault="00BE19A9" w:rsidP="000A2BF4">
      <w:pPr>
        <w:jc w:val="center"/>
        <w:rPr>
          <w:b/>
          <w:sz w:val="28"/>
          <w:szCs w:val="28"/>
        </w:rPr>
      </w:pPr>
      <w:r w:rsidRPr="000A2BF4">
        <w:rPr>
          <w:b/>
          <w:sz w:val="28"/>
          <w:szCs w:val="28"/>
        </w:rPr>
        <w:t>ПЯТОГО СОЗЫВА</w:t>
      </w:r>
    </w:p>
    <w:p w:rsidR="00BE19A9" w:rsidRDefault="00BE19A9" w:rsidP="000A2BF4">
      <w:pPr>
        <w:spacing w:before="360" w:after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320"/>
        <w:gridCol w:w="2217"/>
      </w:tblGrid>
      <w:tr w:rsidR="00BE19A9" w:rsidTr="00D43CB9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</w:tcPr>
          <w:p w:rsidR="00BE19A9" w:rsidRDefault="00BE19A9" w:rsidP="00D43CB9">
            <w:pPr>
              <w:pStyle w:val="1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jc w:val="left"/>
            </w:pPr>
            <w:r>
              <w:t>24.01.2025</w:t>
            </w:r>
          </w:p>
        </w:tc>
        <w:tc>
          <w:tcPr>
            <w:tcW w:w="2268" w:type="dxa"/>
          </w:tcPr>
          <w:p w:rsidR="00BE19A9" w:rsidRDefault="00BE19A9" w:rsidP="00D43CB9">
            <w:pPr>
              <w:pStyle w:val="11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320" w:type="dxa"/>
          </w:tcPr>
          <w:p w:rsidR="00BE19A9" w:rsidRDefault="00BE19A9" w:rsidP="00D43CB9">
            <w:pPr>
              <w:pStyle w:val="11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192"/>
              <w:jc w:val="right"/>
            </w:pPr>
            <w:r>
              <w:rPr>
                <w:b w:val="0"/>
                <w:sz w:val="28"/>
              </w:rPr>
              <w:t>№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BE19A9" w:rsidRDefault="00BE19A9" w:rsidP="00D43CB9">
            <w:pPr>
              <w:pStyle w:val="1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jc w:val="left"/>
            </w:pPr>
            <w:r>
              <w:t>27/87</w:t>
            </w:r>
          </w:p>
        </w:tc>
      </w:tr>
      <w:tr w:rsidR="00BE19A9" w:rsidTr="00D43CB9">
        <w:trPr>
          <w:trHeight w:hRule="exact" w:val="411"/>
        </w:trPr>
        <w:tc>
          <w:tcPr>
            <w:tcW w:w="2267" w:type="dxa"/>
          </w:tcPr>
          <w:p w:rsidR="00BE19A9" w:rsidRDefault="00BE19A9" w:rsidP="00D43CB9">
            <w:pPr>
              <w:pStyle w:val="11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rFonts w:cs="Times New Roman"/>
                <w:b w:val="0"/>
                <w:sz w:val="28"/>
                <w:szCs w:val="20"/>
                <w:lang w:eastAsia="ar-SA" w:bidi="ar-SA"/>
              </w:rPr>
            </w:pPr>
          </w:p>
        </w:tc>
        <w:tc>
          <w:tcPr>
            <w:tcW w:w="4588" w:type="dxa"/>
            <w:gridSpan w:val="2"/>
          </w:tcPr>
          <w:p w:rsidR="00BE19A9" w:rsidRDefault="00BE19A9" w:rsidP="00D43CB9">
            <w:pPr>
              <w:pStyle w:val="1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</w:pPr>
            <w:r>
              <w:rPr>
                <w:b w:val="0"/>
                <w:sz w:val="28"/>
                <w:szCs w:val="28"/>
              </w:rPr>
              <w:t>с. Полом</w:t>
            </w:r>
          </w:p>
        </w:tc>
        <w:tc>
          <w:tcPr>
            <w:tcW w:w="2217" w:type="dxa"/>
          </w:tcPr>
          <w:p w:rsidR="00BE19A9" w:rsidRDefault="00BE19A9" w:rsidP="00D43CB9">
            <w:pPr>
              <w:pStyle w:val="11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BE19A9" w:rsidRPr="00BF4C6A" w:rsidRDefault="00BE19A9" w:rsidP="00BF4C6A">
      <w:pPr>
        <w:suppressAutoHyphens w:val="0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BF4C6A">
        <w:rPr>
          <w:b/>
          <w:color w:val="000000"/>
          <w:sz w:val="28"/>
          <w:szCs w:val="28"/>
        </w:rPr>
        <w:t>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Кирово-Чепецкого района Кировской области</w:t>
      </w:r>
    </w:p>
    <w:p w:rsidR="00BE19A9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4097E">
        <w:rPr>
          <w:color w:val="000000"/>
          <w:sz w:val="28"/>
          <w:szCs w:val="28"/>
        </w:rPr>
        <w:t>соответствии с</w:t>
      </w:r>
      <w:r>
        <w:rPr>
          <w:color w:val="000000"/>
          <w:sz w:val="28"/>
          <w:szCs w:val="28"/>
        </w:rPr>
        <w:t>о статьей 3 Закона Кировской области от 08.07.2008  № 257-</w:t>
      </w:r>
      <w:r w:rsidRPr="00AF7A60">
        <w:rPr>
          <w:color w:val="000000"/>
          <w:sz w:val="28"/>
          <w:szCs w:val="28"/>
        </w:rPr>
        <w:t>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</w:t>
      </w:r>
      <w:r>
        <w:rPr>
          <w:color w:val="000000"/>
          <w:sz w:val="28"/>
          <w:szCs w:val="28"/>
        </w:rPr>
        <w:t>, статьей 22 Закона Кировской области от 08.10.2007 № 171-ЗО «О муниципальной службе в Кировской области»,</w:t>
      </w:r>
      <w:r w:rsidRPr="00AF7A60">
        <w:t xml:space="preserve"> </w:t>
      </w:r>
      <w:r w:rsidRPr="00AF7A60">
        <w:rPr>
          <w:color w:val="000000"/>
          <w:sz w:val="28"/>
          <w:szCs w:val="28"/>
        </w:rPr>
        <w:t xml:space="preserve">Постановлением Правительства Кировской области от </w:t>
      </w:r>
      <w:r>
        <w:rPr>
          <w:color w:val="000000"/>
          <w:sz w:val="28"/>
          <w:szCs w:val="28"/>
        </w:rPr>
        <w:t>23.12.2024</w:t>
      </w:r>
      <w:r w:rsidRPr="00AF7A6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596-П</w:t>
      </w:r>
      <w:r w:rsidRPr="00AF7A60">
        <w:rPr>
          <w:color w:val="000000"/>
          <w:sz w:val="28"/>
          <w:szCs w:val="28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color w:val="000000"/>
          <w:sz w:val="28"/>
          <w:szCs w:val="28"/>
        </w:rPr>
        <w:t xml:space="preserve">должностных лиц контрольно-счетных органов, </w:t>
      </w:r>
      <w:r w:rsidRPr="00AF7A60">
        <w:rPr>
          <w:color w:val="000000"/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>
        <w:rPr>
          <w:color w:val="000000"/>
          <w:sz w:val="28"/>
          <w:szCs w:val="28"/>
        </w:rPr>
        <w:t xml:space="preserve"> Поломская</w:t>
      </w:r>
      <w:r w:rsidRPr="0074097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сельская Дума Кирово-Чепецкого района Кировской области РЕШИЛА:</w:t>
      </w:r>
    </w:p>
    <w:p w:rsidR="00BE19A9" w:rsidRPr="0074097E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Положение </w:t>
      </w:r>
      <w:r w:rsidRPr="00BF4C6A">
        <w:rPr>
          <w:color w:val="000000"/>
          <w:sz w:val="28"/>
          <w:szCs w:val="28"/>
        </w:rPr>
        <w:t>об оплате труда выборного должностного лица местного самоуправления</w:t>
      </w:r>
      <w:r>
        <w:rPr>
          <w:color w:val="000000"/>
          <w:sz w:val="28"/>
          <w:szCs w:val="28"/>
        </w:rPr>
        <w:t>, осуществляющего свои полномочия на постоянной основе,</w:t>
      </w:r>
      <w:r w:rsidRPr="00BF4C6A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Поломск</w:t>
      </w:r>
      <w:r w:rsidRPr="00BF4C6A">
        <w:rPr>
          <w:color w:val="000000"/>
          <w:sz w:val="28"/>
          <w:szCs w:val="28"/>
        </w:rPr>
        <w:t>ое сельское поселение Кирово-Чепецкого района Кировской области</w:t>
      </w:r>
      <w:r>
        <w:rPr>
          <w:color w:val="000000"/>
          <w:sz w:val="28"/>
          <w:szCs w:val="28"/>
        </w:rPr>
        <w:t>.</w:t>
      </w:r>
      <w:r w:rsidRPr="0074097E">
        <w:rPr>
          <w:color w:val="000000"/>
          <w:sz w:val="28"/>
          <w:szCs w:val="28"/>
        </w:rPr>
        <w:t> Приложение №</w:t>
      </w:r>
      <w:r w:rsidRPr="00FE109E">
        <w:rPr>
          <w:color w:val="000000"/>
          <w:sz w:val="28"/>
          <w:szCs w:val="28"/>
        </w:rPr>
        <w:t xml:space="preserve"> </w:t>
      </w:r>
      <w:r w:rsidRPr="0074097E">
        <w:rPr>
          <w:color w:val="000000"/>
          <w:sz w:val="28"/>
          <w:szCs w:val="28"/>
        </w:rPr>
        <w:t>1.</w:t>
      </w:r>
    </w:p>
    <w:p w:rsidR="00BE19A9" w:rsidRPr="00EB3921" w:rsidRDefault="00BE19A9" w:rsidP="00857774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097E">
        <w:rPr>
          <w:color w:val="000000"/>
          <w:sz w:val="28"/>
          <w:szCs w:val="28"/>
        </w:rPr>
        <w:t>2. Утвердить </w:t>
      </w:r>
      <w:r w:rsidRPr="00EE4CF8">
        <w:rPr>
          <w:color w:val="000000"/>
          <w:sz w:val="28"/>
          <w:szCs w:val="28"/>
        </w:rPr>
        <w:t>Положение о размерах и условиях оплаты труда муниципальных служащих органов местного самоуправления муниципального образования Поломское сельское поселение Кирово-Чепецкого района Кировской области</w:t>
      </w:r>
      <w:r w:rsidRPr="0074097E">
        <w:rPr>
          <w:color w:val="000000"/>
          <w:sz w:val="28"/>
          <w:szCs w:val="28"/>
        </w:rPr>
        <w:t>. Приложение №</w:t>
      </w:r>
      <w:r w:rsidRPr="00EB3921">
        <w:rPr>
          <w:color w:val="000000"/>
          <w:sz w:val="28"/>
          <w:szCs w:val="28"/>
        </w:rPr>
        <w:t xml:space="preserve"> </w:t>
      </w:r>
      <w:r w:rsidRPr="0074097E">
        <w:rPr>
          <w:color w:val="000000"/>
          <w:sz w:val="28"/>
          <w:szCs w:val="28"/>
        </w:rPr>
        <w:t>2.</w:t>
      </w:r>
    </w:p>
    <w:p w:rsidR="00BE19A9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097E">
        <w:rPr>
          <w:color w:val="000000"/>
          <w:sz w:val="28"/>
          <w:szCs w:val="28"/>
        </w:rPr>
        <w:t>3. </w:t>
      </w:r>
      <w:r w:rsidRPr="0094181E">
        <w:rPr>
          <w:color w:val="000000"/>
          <w:sz w:val="28"/>
          <w:szCs w:val="28"/>
        </w:rPr>
        <w:t xml:space="preserve">Признать утратившими силу </w:t>
      </w:r>
      <w:r>
        <w:rPr>
          <w:color w:val="000000"/>
          <w:sz w:val="28"/>
          <w:szCs w:val="28"/>
        </w:rPr>
        <w:t xml:space="preserve">следующие </w:t>
      </w:r>
      <w:r w:rsidRPr="0094181E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Полом</w:t>
      </w:r>
      <w:r w:rsidRPr="0094181E">
        <w:rPr>
          <w:color w:val="000000"/>
          <w:sz w:val="28"/>
          <w:szCs w:val="28"/>
        </w:rPr>
        <w:t>ской сельской Думы:</w:t>
      </w:r>
    </w:p>
    <w:p w:rsidR="00BE19A9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От</w:t>
      </w:r>
      <w:r>
        <w:t xml:space="preserve"> </w:t>
      </w:r>
      <w:r w:rsidRPr="0094181E">
        <w:rPr>
          <w:color w:val="000000"/>
          <w:sz w:val="28"/>
          <w:szCs w:val="28"/>
        </w:rPr>
        <w:t>30.01.2019 № 19/86</w:t>
      </w:r>
      <w:r>
        <w:rPr>
          <w:color w:val="000000"/>
          <w:sz w:val="28"/>
          <w:szCs w:val="28"/>
        </w:rPr>
        <w:t xml:space="preserve"> «</w:t>
      </w:r>
      <w:r w:rsidRPr="0094181E">
        <w:rPr>
          <w:color w:val="000000"/>
          <w:sz w:val="28"/>
          <w:szCs w:val="28"/>
        </w:rPr>
        <w:t>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Кирово-Чепецкого района Кировской области</w:t>
      </w:r>
      <w:r>
        <w:rPr>
          <w:color w:val="000000"/>
          <w:sz w:val="28"/>
          <w:szCs w:val="28"/>
        </w:rPr>
        <w:t>»;</w:t>
      </w:r>
    </w:p>
    <w:p w:rsidR="00BE19A9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94181E">
        <w:t xml:space="preserve"> </w:t>
      </w:r>
      <w:r>
        <w:rPr>
          <w:color w:val="000000"/>
          <w:sz w:val="28"/>
          <w:szCs w:val="28"/>
        </w:rPr>
        <w:t>От</w:t>
      </w:r>
      <w:r>
        <w:t xml:space="preserve"> </w:t>
      </w:r>
      <w:r w:rsidRPr="0094181E">
        <w:rPr>
          <w:color w:val="000000"/>
          <w:sz w:val="28"/>
          <w:szCs w:val="28"/>
        </w:rPr>
        <w:t>23.10.2019 № 30/122</w:t>
      </w:r>
      <w:r>
        <w:rPr>
          <w:color w:val="000000"/>
          <w:sz w:val="28"/>
          <w:szCs w:val="28"/>
        </w:rPr>
        <w:t xml:space="preserve"> «О внесении</w:t>
      </w:r>
      <w:r w:rsidRPr="0094181E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й</w:t>
      </w:r>
      <w:r w:rsidRPr="0094181E">
        <w:rPr>
          <w:color w:val="000000"/>
          <w:sz w:val="28"/>
          <w:szCs w:val="28"/>
        </w:rPr>
        <w:t xml:space="preserve"> в решение сельской Думы от 30.01.2019 № 19/86 «Об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Кирово-Чепецкого района Кировской области»</w:t>
      </w:r>
      <w:r>
        <w:rPr>
          <w:color w:val="000000"/>
          <w:sz w:val="28"/>
          <w:szCs w:val="28"/>
        </w:rPr>
        <w:t>;</w:t>
      </w:r>
    </w:p>
    <w:p w:rsidR="00BE19A9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От </w:t>
      </w:r>
      <w:r w:rsidRPr="0094181E">
        <w:rPr>
          <w:color w:val="000000"/>
          <w:sz w:val="28"/>
          <w:szCs w:val="28"/>
        </w:rPr>
        <w:t>30.10.2020 № 44/186</w:t>
      </w:r>
      <w:r>
        <w:rPr>
          <w:color w:val="000000"/>
          <w:sz w:val="28"/>
          <w:szCs w:val="28"/>
        </w:rPr>
        <w:t xml:space="preserve"> «</w:t>
      </w:r>
      <w:r w:rsidRPr="0024733E">
        <w:rPr>
          <w:color w:val="000000"/>
          <w:sz w:val="28"/>
          <w:szCs w:val="28"/>
        </w:rPr>
        <w:t xml:space="preserve">О внесении изменений в решение </w:t>
      </w:r>
      <w:r>
        <w:rPr>
          <w:color w:val="000000"/>
          <w:sz w:val="28"/>
          <w:szCs w:val="28"/>
        </w:rPr>
        <w:t xml:space="preserve">Поломской </w:t>
      </w:r>
      <w:r w:rsidRPr="0024733E">
        <w:rPr>
          <w:color w:val="000000"/>
          <w:sz w:val="28"/>
          <w:szCs w:val="28"/>
        </w:rPr>
        <w:t>сельской Думы от 30.01.2019 № 19/86 «Об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Кирово-Чепецкого района Кировской области»;</w:t>
      </w:r>
    </w:p>
    <w:p w:rsidR="00BE19A9" w:rsidRPr="00EB3921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От </w:t>
      </w:r>
      <w:r w:rsidRPr="0024733E">
        <w:rPr>
          <w:color w:val="000000"/>
          <w:sz w:val="28"/>
          <w:szCs w:val="28"/>
        </w:rPr>
        <w:t>25.12.2020 № 47/198</w:t>
      </w:r>
      <w:r>
        <w:rPr>
          <w:color w:val="000000"/>
          <w:sz w:val="28"/>
          <w:szCs w:val="28"/>
        </w:rPr>
        <w:t xml:space="preserve"> </w:t>
      </w:r>
      <w:r w:rsidRPr="0024733E">
        <w:rPr>
          <w:color w:val="000000"/>
          <w:sz w:val="28"/>
          <w:szCs w:val="28"/>
        </w:rPr>
        <w:t>«О внесении изменений в решение Поломской сельской Думы от 30.01.2019 № 19/86 «Об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Кирово-Чепецкого района Кировской области»;</w:t>
      </w:r>
    </w:p>
    <w:p w:rsidR="00BE19A9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7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.5. От 27.09.2021 №57/237 </w:t>
      </w:r>
      <w:r w:rsidRPr="00857774">
        <w:rPr>
          <w:color w:val="000000"/>
          <w:sz w:val="28"/>
          <w:szCs w:val="28"/>
        </w:rPr>
        <w:t>«О внесении изменений в решение Поломской сельской Думы от 30.01.2019 № 19/86 «Об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Кирово-Чепецкого района Кировской области»;</w:t>
      </w:r>
    </w:p>
    <w:p w:rsidR="00BE19A9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От 23.09.2022 № 1/6 </w:t>
      </w:r>
      <w:r w:rsidRPr="00857774">
        <w:rPr>
          <w:color w:val="000000"/>
          <w:sz w:val="28"/>
          <w:szCs w:val="28"/>
        </w:rPr>
        <w:t>«О внесении изменений в решение Поломской сельской Думы от 30.01.2019 № 19/86 «Об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Кирово-Чепецкого района Кировской области»;</w:t>
      </w:r>
    </w:p>
    <w:p w:rsidR="00BE19A9" w:rsidRDefault="00BE19A9" w:rsidP="00857774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От 22.09.2023 № 13/40 </w:t>
      </w:r>
      <w:r w:rsidRPr="00857774">
        <w:rPr>
          <w:color w:val="000000"/>
          <w:sz w:val="28"/>
          <w:szCs w:val="28"/>
        </w:rPr>
        <w:t>«О внесении изменений в решение Поломской сельской Думы от 30.01.2019 № 19/86 «Об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Кирово-Чепецкого района Кировской области»;</w:t>
      </w:r>
    </w:p>
    <w:p w:rsidR="00BE19A9" w:rsidRPr="00857774" w:rsidRDefault="00BE19A9" w:rsidP="00857774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От 27.03.2024 19/60 </w:t>
      </w:r>
      <w:r w:rsidRPr="00857774">
        <w:rPr>
          <w:color w:val="000000"/>
          <w:sz w:val="28"/>
          <w:szCs w:val="28"/>
        </w:rPr>
        <w:t>«О внесении изменений в решение Поломской сельской Думы от 30.01.2019 № 19/86 «Об утверждении Положений о размерах и условиях оплаты труда в органах местного самоуправления муниципального образования Поломское сельское поселение Кирово-Чепе</w:t>
      </w:r>
      <w:r>
        <w:rPr>
          <w:color w:val="000000"/>
          <w:sz w:val="28"/>
          <w:szCs w:val="28"/>
        </w:rPr>
        <w:t>цкого района Кировской области».</w:t>
      </w:r>
    </w:p>
    <w:p w:rsidR="00BE19A9" w:rsidRPr="0074097E" w:rsidRDefault="00BE19A9" w:rsidP="00EB392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097E">
        <w:rPr>
          <w:color w:val="000000"/>
          <w:sz w:val="28"/>
          <w:szCs w:val="28"/>
        </w:rPr>
        <w:t>4. Настоящее решение опубликовать в Информационном бюллетене</w:t>
      </w:r>
      <w:r>
        <w:rPr>
          <w:color w:val="000000"/>
          <w:sz w:val="28"/>
          <w:szCs w:val="28"/>
        </w:rPr>
        <w:t xml:space="preserve"> основных н</w:t>
      </w:r>
      <w:r w:rsidRPr="00EB3921">
        <w:rPr>
          <w:color w:val="000000"/>
          <w:sz w:val="28"/>
          <w:szCs w:val="28"/>
        </w:rPr>
        <w:t>ормативных правовых актов органов местного самоуправления Поломского сельского поселения и на официальном сайте Поломского сельского поселения</w:t>
      </w:r>
      <w:r w:rsidRPr="0074097E">
        <w:rPr>
          <w:color w:val="000000"/>
          <w:sz w:val="28"/>
          <w:szCs w:val="28"/>
        </w:rPr>
        <w:t>.</w:t>
      </w:r>
    </w:p>
    <w:p w:rsidR="00BE19A9" w:rsidRPr="00EB3921" w:rsidRDefault="00BE19A9" w:rsidP="00EB3921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74097E">
        <w:rPr>
          <w:color w:val="000000"/>
          <w:sz w:val="28"/>
          <w:szCs w:val="28"/>
        </w:rPr>
        <w:t>5. Настоящее решение распространяется на правоотношения,</w:t>
      </w:r>
      <w:r>
        <w:rPr>
          <w:color w:val="000000"/>
          <w:sz w:val="28"/>
          <w:szCs w:val="28"/>
        </w:rPr>
        <w:t xml:space="preserve"> возникшие </w:t>
      </w:r>
      <w:r w:rsidRPr="00EB3921">
        <w:rPr>
          <w:sz w:val="28"/>
          <w:szCs w:val="28"/>
        </w:rPr>
        <w:t>с 01.01.2025 года.</w:t>
      </w:r>
    </w:p>
    <w:p w:rsidR="00BE19A9" w:rsidRPr="000A2BF4" w:rsidRDefault="00BE19A9" w:rsidP="000A2BF4">
      <w:pPr>
        <w:jc w:val="both"/>
        <w:rPr>
          <w:sz w:val="28"/>
          <w:szCs w:val="28"/>
          <w:lang w:eastAsia="ar-SA"/>
        </w:rPr>
      </w:pPr>
      <w:r w:rsidRPr="000A2BF4">
        <w:rPr>
          <w:color w:val="000000"/>
          <w:sz w:val="28"/>
          <w:szCs w:val="28"/>
        </w:rPr>
        <w:t> </w:t>
      </w:r>
      <w:r w:rsidRPr="000A2BF4">
        <w:rPr>
          <w:sz w:val="28"/>
          <w:szCs w:val="28"/>
          <w:lang w:eastAsia="ar-SA"/>
        </w:rPr>
        <w:t xml:space="preserve">Председатель </w:t>
      </w:r>
    </w:p>
    <w:p w:rsidR="00BE19A9" w:rsidRPr="000A2BF4" w:rsidRDefault="00BE19A9" w:rsidP="000A2BF4">
      <w:pPr>
        <w:jc w:val="both"/>
        <w:rPr>
          <w:sz w:val="28"/>
          <w:szCs w:val="28"/>
          <w:lang w:eastAsia="ar-SA"/>
        </w:rPr>
      </w:pPr>
      <w:r w:rsidRPr="000A2BF4">
        <w:rPr>
          <w:sz w:val="28"/>
          <w:szCs w:val="28"/>
          <w:lang w:eastAsia="ar-SA"/>
        </w:rPr>
        <w:t>Поломской сельской</w:t>
      </w:r>
      <w:r w:rsidRPr="000A2BF4">
        <w:rPr>
          <w:sz w:val="28"/>
          <w:szCs w:val="28"/>
        </w:rPr>
        <w:t xml:space="preserve"> </w:t>
      </w:r>
      <w:r w:rsidRPr="000A2BF4">
        <w:rPr>
          <w:sz w:val="28"/>
          <w:szCs w:val="28"/>
          <w:lang w:eastAsia="ar-SA"/>
        </w:rPr>
        <w:t>Думы</w:t>
      </w:r>
    </w:p>
    <w:p w:rsidR="00BE19A9" w:rsidRPr="000A2BF4" w:rsidRDefault="00BE19A9" w:rsidP="000A2BF4">
      <w:pPr>
        <w:jc w:val="both"/>
        <w:rPr>
          <w:sz w:val="28"/>
          <w:szCs w:val="28"/>
          <w:lang w:eastAsia="ar-SA"/>
        </w:rPr>
      </w:pPr>
      <w:r w:rsidRPr="000A2BF4">
        <w:rPr>
          <w:sz w:val="28"/>
          <w:szCs w:val="28"/>
          <w:lang w:eastAsia="ar-SA"/>
        </w:rPr>
        <w:t>Поломского сельского поселения</w:t>
      </w:r>
    </w:p>
    <w:p w:rsidR="00BE19A9" w:rsidRPr="000A2BF4" w:rsidRDefault="00BE19A9" w:rsidP="000A2BF4">
      <w:pPr>
        <w:jc w:val="both"/>
        <w:rPr>
          <w:sz w:val="28"/>
          <w:szCs w:val="28"/>
          <w:lang w:eastAsia="ar-SA"/>
        </w:rPr>
      </w:pPr>
      <w:r w:rsidRPr="000A2BF4">
        <w:rPr>
          <w:sz w:val="28"/>
          <w:szCs w:val="28"/>
          <w:lang w:eastAsia="ar-SA"/>
        </w:rPr>
        <w:t>Кирово-Чепецкого района</w:t>
      </w:r>
    </w:p>
    <w:p w:rsidR="00BE19A9" w:rsidRPr="000A2BF4" w:rsidRDefault="00BE19A9" w:rsidP="000A2BF4">
      <w:pPr>
        <w:jc w:val="both"/>
        <w:rPr>
          <w:sz w:val="28"/>
          <w:szCs w:val="28"/>
          <w:lang w:eastAsia="ar-SA"/>
        </w:rPr>
      </w:pPr>
      <w:r w:rsidRPr="000A2BF4">
        <w:rPr>
          <w:sz w:val="28"/>
          <w:szCs w:val="28"/>
          <w:lang w:eastAsia="ar-SA"/>
        </w:rPr>
        <w:t>Кировской области</w:t>
      </w:r>
      <w:r w:rsidRPr="000A2BF4">
        <w:rPr>
          <w:sz w:val="28"/>
          <w:szCs w:val="28"/>
          <w:lang w:eastAsia="ar-SA"/>
        </w:rPr>
        <w:tab/>
      </w:r>
      <w:r w:rsidRPr="000A2BF4">
        <w:rPr>
          <w:sz w:val="28"/>
          <w:szCs w:val="28"/>
          <w:lang w:eastAsia="ar-SA"/>
        </w:rPr>
        <w:tab/>
      </w:r>
      <w:r w:rsidRPr="000A2BF4">
        <w:rPr>
          <w:sz w:val="28"/>
          <w:szCs w:val="28"/>
          <w:lang w:eastAsia="ar-SA"/>
        </w:rPr>
        <w:tab/>
      </w:r>
      <w:r w:rsidRPr="000A2BF4">
        <w:rPr>
          <w:sz w:val="28"/>
          <w:szCs w:val="28"/>
          <w:lang w:eastAsia="ar-SA"/>
        </w:rPr>
        <w:tab/>
        <w:t>Т.И. Кононова</w:t>
      </w:r>
    </w:p>
    <w:p w:rsidR="00BE19A9" w:rsidRPr="000A2BF4" w:rsidRDefault="00BE19A9" w:rsidP="000A2BF4">
      <w:pPr>
        <w:jc w:val="both"/>
        <w:rPr>
          <w:sz w:val="28"/>
          <w:szCs w:val="28"/>
          <w:lang w:eastAsia="ar-SA"/>
        </w:rPr>
      </w:pPr>
    </w:p>
    <w:p w:rsidR="00BE19A9" w:rsidRPr="000A2BF4" w:rsidRDefault="00BE19A9" w:rsidP="000A2BF4">
      <w:pPr>
        <w:jc w:val="both"/>
        <w:rPr>
          <w:sz w:val="28"/>
          <w:szCs w:val="28"/>
          <w:lang w:eastAsia="ar-SA"/>
        </w:rPr>
      </w:pPr>
      <w:r w:rsidRPr="000A2BF4">
        <w:rPr>
          <w:sz w:val="28"/>
          <w:szCs w:val="28"/>
          <w:lang w:eastAsia="ar-SA"/>
        </w:rPr>
        <w:t>Глава Поломского сельского поселения</w:t>
      </w:r>
    </w:p>
    <w:p w:rsidR="00BE19A9" w:rsidRPr="000A2BF4" w:rsidRDefault="00BE19A9" w:rsidP="000A2BF4">
      <w:pPr>
        <w:jc w:val="both"/>
        <w:rPr>
          <w:sz w:val="28"/>
          <w:szCs w:val="28"/>
          <w:lang w:eastAsia="ar-SA"/>
        </w:rPr>
      </w:pPr>
      <w:r w:rsidRPr="000A2BF4">
        <w:rPr>
          <w:sz w:val="28"/>
          <w:szCs w:val="28"/>
          <w:lang w:eastAsia="ar-SA"/>
        </w:rPr>
        <w:t xml:space="preserve">Кирово-Чепецкого района </w:t>
      </w:r>
    </w:p>
    <w:p w:rsidR="00BE19A9" w:rsidRPr="000A2BF4" w:rsidRDefault="00BE19A9" w:rsidP="000A2BF4">
      <w:pPr>
        <w:jc w:val="both"/>
        <w:rPr>
          <w:sz w:val="28"/>
          <w:szCs w:val="28"/>
        </w:rPr>
      </w:pPr>
      <w:r w:rsidRPr="000A2BF4">
        <w:rPr>
          <w:sz w:val="28"/>
          <w:szCs w:val="28"/>
          <w:lang w:eastAsia="ar-SA"/>
        </w:rPr>
        <w:t>Кировской области</w:t>
      </w:r>
      <w:r w:rsidRPr="000A2BF4">
        <w:rPr>
          <w:sz w:val="28"/>
          <w:szCs w:val="28"/>
          <w:lang w:eastAsia="ar-SA"/>
        </w:rPr>
        <w:tab/>
      </w:r>
      <w:r w:rsidRPr="000A2BF4">
        <w:rPr>
          <w:sz w:val="28"/>
          <w:szCs w:val="28"/>
          <w:lang w:eastAsia="ar-SA"/>
        </w:rPr>
        <w:tab/>
      </w:r>
      <w:r w:rsidRPr="000A2BF4">
        <w:rPr>
          <w:sz w:val="28"/>
          <w:szCs w:val="28"/>
          <w:lang w:eastAsia="ar-SA"/>
        </w:rPr>
        <w:tab/>
      </w:r>
      <w:r w:rsidRPr="000A2BF4">
        <w:rPr>
          <w:sz w:val="28"/>
          <w:szCs w:val="28"/>
          <w:lang w:eastAsia="ar-SA"/>
        </w:rPr>
        <w:tab/>
        <w:t>Е.В. Пантюхина</w:t>
      </w:r>
    </w:p>
    <w:p w:rsidR="00BE19A9" w:rsidRPr="000A2BF4" w:rsidRDefault="00BE19A9" w:rsidP="00BB72D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19A9" w:rsidRPr="000A2BF4" w:rsidRDefault="00BE19A9" w:rsidP="00EB392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2BF4">
        <w:rPr>
          <w:color w:val="000000"/>
          <w:sz w:val="28"/>
          <w:szCs w:val="28"/>
        </w:rPr>
        <w:t> </w:t>
      </w:r>
    </w:p>
    <w:p w:rsidR="00BE19A9" w:rsidRDefault="00BE19A9" w:rsidP="00EB392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19A9" w:rsidRDefault="00BE19A9" w:rsidP="00BB72D8">
      <w:pPr>
        <w:suppressAutoHyphens w:val="0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BE19A9" w:rsidRDefault="00BE19A9" w:rsidP="009A6211">
      <w:pPr>
        <w:suppressAutoHyphens w:val="0"/>
        <w:ind w:firstLine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BE19A9" w:rsidRPr="009A6211" w:rsidRDefault="00BE19A9" w:rsidP="00824473">
      <w:pPr>
        <w:suppressAutoHyphens w:val="0"/>
        <w:spacing w:before="120" w:after="12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УТВЕРЖДЕНО</w:t>
      </w:r>
    </w:p>
    <w:p w:rsidR="00BE19A9" w:rsidRPr="009A6211" w:rsidRDefault="00BE19A9" w:rsidP="009A6211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>Поломской</w:t>
      </w:r>
    </w:p>
    <w:p w:rsidR="00BE19A9" w:rsidRPr="009A6211" w:rsidRDefault="00BE19A9" w:rsidP="009A6211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сельской Думы</w:t>
      </w:r>
    </w:p>
    <w:p w:rsidR="00BE19A9" w:rsidRPr="009A6211" w:rsidRDefault="00BE19A9" w:rsidP="009A6211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Кирово-Чепецкого района</w:t>
      </w:r>
    </w:p>
    <w:p w:rsidR="00BE19A9" w:rsidRPr="009A6211" w:rsidRDefault="00BE19A9" w:rsidP="009A6211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Кировской области</w:t>
      </w:r>
    </w:p>
    <w:p w:rsidR="00BE19A9" w:rsidRPr="009A6211" w:rsidRDefault="00BE19A9" w:rsidP="009A6211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24.01.2025</w:t>
      </w:r>
      <w:r w:rsidRPr="009A6211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27/87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E19A9" w:rsidRPr="009A6211" w:rsidRDefault="00BE19A9" w:rsidP="009A6211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A6211">
        <w:rPr>
          <w:b/>
          <w:color w:val="000000"/>
          <w:sz w:val="28"/>
          <w:szCs w:val="28"/>
        </w:rPr>
        <w:t>ПОЛОЖЕНИЕ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A6211">
        <w:rPr>
          <w:b/>
          <w:color w:val="000000"/>
          <w:sz w:val="28"/>
          <w:szCs w:val="28"/>
        </w:rPr>
        <w:t>об оплате труда выборного должностного лица местного самоуправления, осуществляющего свои полномочия на постоянной основе, муниципального образования Поломское сельское поселение Кирово-Чепецкого района Кировской области</w:t>
      </w:r>
    </w:p>
    <w:p w:rsidR="00BE19A9" w:rsidRPr="009A6211" w:rsidRDefault="00BE19A9" w:rsidP="009A6211">
      <w:pPr>
        <w:suppressAutoHyphens w:val="0"/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1. Общие положения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 xml:space="preserve">1.1. Положение «Об оплате труда выборного должностного лица местного самоуправления, осуществляющего свои полномочия на постоянной основе, муниципального образования Поломское сельское поселение Кирово-Чепецкого района Кировской области» (далее по тексту - Положение) устанавливает размеры должностного оклада, а также размеры ежемесячных и иных дополнительных выплат и порядок их осуществления выборному должностному лицу местного самоуправления муниципального образования </w:t>
      </w:r>
      <w:r>
        <w:rPr>
          <w:color w:val="000000"/>
          <w:sz w:val="28"/>
          <w:szCs w:val="28"/>
        </w:rPr>
        <w:t>Поломское</w:t>
      </w:r>
      <w:r w:rsidRPr="009A6211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 (далее по тексту – выборное должностное лицо).</w:t>
      </w:r>
    </w:p>
    <w:p w:rsidR="00BE19A9" w:rsidRPr="009A6211" w:rsidRDefault="00BE19A9" w:rsidP="009A6211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1.2. Изменение размеров и условий оплаты труда выборному должностному лицу осуществляется путем внесения изменений и дополнений в настоящее Положение.</w:t>
      </w:r>
    </w:p>
    <w:p w:rsidR="00BE19A9" w:rsidRPr="009A6211" w:rsidRDefault="00BE19A9" w:rsidP="009A6211">
      <w:pPr>
        <w:suppressAutoHyphens w:val="0"/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2. Принципы оплаты труда</w:t>
      </w:r>
    </w:p>
    <w:p w:rsidR="00BE19A9" w:rsidRDefault="00BE19A9" w:rsidP="00D21DFF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2.1. Оплата труда выборного должностного лица производится в виде ежемесячного денежного содержания.</w:t>
      </w:r>
    </w:p>
    <w:p w:rsidR="00BE19A9" w:rsidRPr="009A6211" w:rsidRDefault="00BE19A9" w:rsidP="00D21DFF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В состав ежемесячного денежного содержания включаются денежное вознаграждение, состоящее из:</w:t>
      </w:r>
    </w:p>
    <w:p w:rsidR="00BE19A9" w:rsidRDefault="00BE19A9" w:rsidP="00B07177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должностного оклада;</w:t>
      </w:r>
    </w:p>
    <w:p w:rsidR="00BE19A9" w:rsidRDefault="00BE19A9" w:rsidP="00B07177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- ежемеся</w:t>
      </w:r>
      <w:r>
        <w:rPr>
          <w:color w:val="000000"/>
          <w:sz w:val="28"/>
          <w:szCs w:val="28"/>
        </w:rPr>
        <w:t>чного денежного поощрения;</w:t>
      </w:r>
      <w:r w:rsidRPr="009A6211">
        <w:rPr>
          <w:color w:val="000000"/>
          <w:sz w:val="28"/>
          <w:szCs w:val="28"/>
        </w:rPr>
        <w:t xml:space="preserve"> </w:t>
      </w:r>
    </w:p>
    <w:p w:rsidR="00BE19A9" w:rsidRDefault="00BE19A9" w:rsidP="00B07177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A6211">
        <w:rPr>
          <w:color w:val="000000"/>
          <w:sz w:val="28"/>
          <w:szCs w:val="28"/>
        </w:rPr>
        <w:t>дополнительны</w:t>
      </w:r>
      <w:r>
        <w:rPr>
          <w:color w:val="000000"/>
          <w:sz w:val="28"/>
          <w:szCs w:val="28"/>
        </w:rPr>
        <w:t>х</w:t>
      </w:r>
      <w:r w:rsidRPr="009A6211">
        <w:rPr>
          <w:color w:val="000000"/>
          <w:sz w:val="28"/>
          <w:szCs w:val="28"/>
        </w:rPr>
        <w:t xml:space="preserve"> выплат.</w:t>
      </w:r>
    </w:p>
    <w:p w:rsidR="00BE19A9" w:rsidRDefault="00BE19A9" w:rsidP="004A2F11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Размер должностного оклада</w:t>
      </w:r>
      <w:r w:rsidRPr="00B07177">
        <w:t xml:space="preserve"> </w:t>
      </w:r>
      <w:r w:rsidRPr="00B07177">
        <w:rPr>
          <w:color w:val="000000"/>
          <w:sz w:val="28"/>
          <w:szCs w:val="28"/>
        </w:rPr>
        <w:t>выборного должностного лица</w:t>
      </w:r>
      <w:r>
        <w:rPr>
          <w:color w:val="000000"/>
          <w:sz w:val="28"/>
          <w:szCs w:val="28"/>
        </w:rPr>
        <w:t xml:space="preserve"> местного самоуправления, осуществляющего свои полномочия на постоянной основе, определяется</w:t>
      </w:r>
      <w:r w:rsidRPr="00B07177">
        <w:t xml:space="preserve"> </w:t>
      </w:r>
      <w:r w:rsidRPr="00B07177">
        <w:rPr>
          <w:color w:val="000000"/>
          <w:sz w:val="28"/>
          <w:szCs w:val="28"/>
        </w:rPr>
        <w:t>соответствии с приложением № 4 к постановлению Правительства Кировской области от 23.12.2024 № 596-П в зависимости от численности населения, проживающего на территории муниципального образования,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BE19A9" w:rsidTr="004B3827">
        <w:trPr>
          <w:trHeight w:val="240"/>
        </w:trPr>
        <w:tc>
          <w:tcPr>
            <w:tcW w:w="4785" w:type="dxa"/>
            <w:vMerge w:val="restart"/>
          </w:tcPr>
          <w:p w:rsidR="00BE19A9" w:rsidRPr="004B3827" w:rsidRDefault="00BE19A9" w:rsidP="004B3827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BE19A9" w:rsidRPr="004B3827" w:rsidRDefault="00BE19A9" w:rsidP="004B3827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Размер должностного оклада, рублей</w:t>
            </w:r>
          </w:p>
        </w:tc>
      </w:tr>
      <w:tr w:rsidR="00BE19A9" w:rsidTr="004B3827">
        <w:trPr>
          <w:trHeight w:val="240"/>
        </w:trPr>
        <w:tc>
          <w:tcPr>
            <w:tcW w:w="4785" w:type="dxa"/>
            <w:vMerge/>
          </w:tcPr>
          <w:p w:rsidR="00BE19A9" w:rsidRPr="004B3827" w:rsidRDefault="00BE19A9" w:rsidP="004B3827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19A9" w:rsidRPr="004B3827" w:rsidRDefault="00BE19A9" w:rsidP="004B382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 xml:space="preserve">В сельском поселении с численностью населения </w:t>
            </w:r>
          </w:p>
          <w:p w:rsidR="00BE19A9" w:rsidRPr="004B3827" w:rsidRDefault="00BE19A9" w:rsidP="004B382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до 2 тыс. человек</w:t>
            </w:r>
          </w:p>
        </w:tc>
      </w:tr>
      <w:tr w:rsidR="00BE19A9" w:rsidTr="004B3827"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6" w:type="dxa"/>
          </w:tcPr>
          <w:p w:rsidR="00BE19A9" w:rsidRPr="004B3827" w:rsidRDefault="00BE19A9" w:rsidP="004B3827">
            <w:pPr>
              <w:suppressAutoHyphens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13469</w:t>
            </w:r>
          </w:p>
        </w:tc>
      </w:tr>
    </w:tbl>
    <w:p w:rsidR="00BE19A9" w:rsidRDefault="00BE19A9" w:rsidP="004A2F11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Ежемесячное денежное поощрение составляет 1,4 должностного оклада.</w:t>
      </w:r>
    </w:p>
    <w:p w:rsidR="00BE19A9" w:rsidRPr="009A6211" w:rsidRDefault="00BE19A9" w:rsidP="00B07177">
      <w:pPr>
        <w:tabs>
          <w:tab w:val="left" w:pos="1418"/>
        </w:tabs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9A621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r w:rsidRPr="009A6211">
        <w:rPr>
          <w:color w:val="000000"/>
          <w:sz w:val="28"/>
          <w:szCs w:val="28"/>
        </w:rPr>
        <w:t>К дополнительным выплатам относятся:</w:t>
      </w:r>
    </w:p>
    <w:p w:rsidR="00BE19A9" w:rsidRPr="009A6211" w:rsidRDefault="00BE19A9" w:rsidP="00B07177">
      <w:pPr>
        <w:tabs>
          <w:tab w:val="left" w:pos="1418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</w:t>
      </w:r>
      <w:r w:rsidRPr="009A6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Pr="009A6211">
        <w:rPr>
          <w:color w:val="000000"/>
          <w:sz w:val="28"/>
          <w:szCs w:val="28"/>
        </w:rPr>
        <w:t>жемесячная премия по результатам работы в размере 1 должностного оклада.</w:t>
      </w:r>
    </w:p>
    <w:p w:rsidR="00BE19A9" w:rsidRPr="009A6211" w:rsidRDefault="00BE19A9" w:rsidP="00B07177">
      <w:pPr>
        <w:tabs>
          <w:tab w:val="left" w:pos="1418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Выборное должностное лицо может быть дополнительно премировано в течени</w:t>
      </w:r>
      <w:r>
        <w:rPr>
          <w:color w:val="000000"/>
          <w:sz w:val="28"/>
          <w:szCs w:val="28"/>
        </w:rPr>
        <w:t>е</w:t>
      </w:r>
      <w:r w:rsidRPr="009A6211">
        <w:rPr>
          <w:color w:val="000000"/>
          <w:sz w:val="28"/>
          <w:szCs w:val="28"/>
        </w:rPr>
        <w:t xml:space="preserve"> года при наличии экономии фонда оплаты труда.</w:t>
      </w:r>
    </w:p>
    <w:p w:rsidR="00BE19A9" w:rsidRPr="009A6211" w:rsidRDefault="00BE19A9" w:rsidP="00B07177">
      <w:pPr>
        <w:tabs>
          <w:tab w:val="left" w:pos="1418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Е</w:t>
      </w:r>
      <w:r w:rsidRPr="009A6211">
        <w:rPr>
          <w:color w:val="000000"/>
          <w:sz w:val="28"/>
          <w:szCs w:val="28"/>
        </w:rPr>
        <w:t>жемесячная процентная надбавка за работу со сведениями, составляющими государственную тайну, в размере и порядке, определённых законодательством Российской Федерации.</w:t>
      </w:r>
    </w:p>
    <w:p w:rsidR="00BE19A9" w:rsidRPr="009A6211" w:rsidRDefault="00BE19A9" w:rsidP="00B07177">
      <w:pPr>
        <w:tabs>
          <w:tab w:val="left" w:pos="1418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2.4.3. Е</w:t>
      </w:r>
      <w:r w:rsidRPr="009A6211">
        <w:rPr>
          <w:color w:val="000000"/>
          <w:sz w:val="28"/>
          <w:szCs w:val="28"/>
        </w:rPr>
        <w:t>диновременная выплата при предоставлении ежегодного оплачиваемого отпуска в размере 2 должностных окладов;</w:t>
      </w:r>
    </w:p>
    <w:p w:rsidR="00BE19A9" w:rsidRPr="009A6211" w:rsidRDefault="00BE19A9" w:rsidP="00B07177">
      <w:pPr>
        <w:tabs>
          <w:tab w:val="left" w:pos="1418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 </w:t>
      </w:r>
      <w:r w:rsidRPr="009A6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9A6211">
        <w:rPr>
          <w:color w:val="000000"/>
          <w:sz w:val="28"/>
          <w:szCs w:val="28"/>
        </w:rPr>
        <w:t>атериальная помощь в размере 1 должностного оклада.</w:t>
      </w:r>
    </w:p>
    <w:p w:rsidR="00BE19A9" w:rsidRPr="009A6211" w:rsidRDefault="00BE19A9" w:rsidP="001726B4">
      <w:pPr>
        <w:suppressAutoHyphens w:val="0"/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3. Порядок формирования фонда оплаты труда</w:t>
      </w:r>
    </w:p>
    <w:p w:rsidR="00BE19A9" w:rsidRPr="009A6211" w:rsidRDefault="00BE19A9" w:rsidP="001726B4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3.1. При формировании фонда оплаты труда выборного должностного лица</w:t>
      </w:r>
      <w:r>
        <w:rPr>
          <w:color w:val="000000"/>
          <w:sz w:val="28"/>
          <w:szCs w:val="28"/>
        </w:rPr>
        <w:t xml:space="preserve"> местного самоуправления, осуществляющего свои полномочия на постоянной основе, сверх суммы средств, направляемых на выплату должностных окладов,</w:t>
      </w:r>
      <w:r w:rsidRPr="009A6211">
        <w:rPr>
          <w:color w:val="000000"/>
          <w:sz w:val="28"/>
          <w:szCs w:val="28"/>
        </w:rPr>
        <w:t xml:space="preserve"> предусматриваются средства для выплаты (в расчете на год):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3.1.1. Ежемесячного денежного поощрения в размере 16,8 должностных окладов.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3.1.2. Ежемесячной премии по результатам работы в размере 12 должностных окладов.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3.1.3. Ежемесячная процентная надбавка к должностному окладу за работу со сведениями, соста</w:t>
      </w:r>
      <w:r>
        <w:rPr>
          <w:color w:val="000000"/>
          <w:sz w:val="28"/>
          <w:szCs w:val="28"/>
        </w:rPr>
        <w:t xml:space="preserve">вляющими государственную тайну, </w:t>
      </w:r>
      <w:r w:rsidRPr="009A6211">
        <w:rPr>
          <w:color w:val="000000"/>
          <w:sz w:val="28"/>
          <w:szCs w:val="28"/>
        </w:rPr>
        <w:t>в размере 1 оклада;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3.1.4. Единовременной выплаты при предоставлении ежегодного оплачиваемого отпуска и материальной помощи в размере 3 должностных окладов.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3.2. Фонд оплаты тру</w:t>
      </w:r>
      <w:r>
        <w:rPr>
          <w:color w:val="000000"/>
          <w:sz w:val="28"/>
          <w:szCs w:val="28"/>
        </w:rPr>
        <w:t xml:space="preserve">да выборного должностного лица </w:t>
      </w:r>
      <w:r w:rsidRPr="009A6211">
        <w:rPr>
          <w:color w:val="000000"/>
          <w:sz w:val="28"/>
          <w:szCs w:val="28"/>
        </w:rPr>
        <w:t>формируется с учетом районного коэффициента.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 xml:space="preserve">3.3. </w:t>
      </w:r>
      <w:r w:rsidRPr="001726B4">
        <w:rPr>
          <w:color w:val="000000"/>
          <w:sz w:val="28"/>
          <w:szCs w:val="28"/>
        </w:rPr>
        <w:t>Размер должностного оклада увеличивается (индексируется) в соответствии с муниципальным нормативно-правовым актом администрации Поломского сельского поселения Кирово-Чепецкого района Кировской области.</w:t>
      </w:r>
    </w:p>
    <w:p w:rsidR="00BE19A9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9A6211">
        <w:rPr>
          <w:color w:val="000000"/>
          <w:sz w:val="28"/>
          <w:szCs w:val="28"/>
        </w:rPr>
        <w:t>При индексации должностного оклада его размер подлежит округлению до целого рубля, в сторону увеличения.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Pr="001726B4">
        <w:rPr>
          <w:color w:val="000000"/>
          <w:sz w:val="28"/>
          <w:szCs w:val="28"/>
        </w:rPr>
        <w:t>Численность населения, учитываемая при установлении должностных окладов выборному должностному лицу местного самоуправления, осуществляющему свои полномочия на постоянной основе, муниципальным служащим, берется на 1 января года, предшествующего текущему,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19A9" w:rsidRDefault="00BE19A9" w:rsidP="003C5C18">
      <w:pPr>
        <w:suppressAutoHyphens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 2</w:t>
      </w:r>
    </w:p>
    <w:p w:rsidR="00BE19A9" w:rsidRPr="009A6211" w:rsidRDefault="00BE19A9" w:rsidP="00824473">
      <w:pPr>
        <w:suppressAutoHyphens w:val="0"/>
        <w:spacing w:before="120" w:after="12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УТВЕРЖДЕНО</w:t>
      </w:r>
    </w:p>
    <w:p w:rsidR="00BE19A9" w:rsidRPr="009A6211" w:rsidRDefault="00BE19A9" w:rsidP="00824473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>Поломской</w:t>
      </w:r>
    </w:p>
    <w:p w:rsidR="00BE19A9" w:rsidRPr="009A6211" w:rsidRDefault="00BE19A9" w:rsidP="00824473">
      <w:pPr>
        <w:suppressAutoHyphens w:val="0"/>
        <w:ind w:firstLine="595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A6211">
        <w:rPr>
          <w:color w:val="000000"/>
          <w:sz w:val="28"/>
          <w:szCs w:val="28"/>
        </w:rPr>
        <w:t>сельской Думы</w:t>
      </w:r>
    </w:p>
    <w:p w:rsidR="00BE19A9" w:rsidRPr="009A6211" w:rsidRDefault="00BE19A9" w:rsidP="00824473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Кирово-Чепецкого района</w:t>
      </w:r>
    </w:p>
    <w:p w:rsidR="00BE19A9" w:rsidRPr="009A6211" w:rsidRDefault="00BE19A9" w:rsidP="00824473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Кировской области</w:t>
      </w:r>
    </w:p>
    <w:p w:rsidR="00BE19A9" w:rsidRPr="009A6211" w:rsidRDefault="00BE19A9" w:rsidP="00824473">
      <w:pPr>
        <w:suppressAutoHyphens w:val="0"/>
        <w:ind w:firstLine="5954"/>
        <w:jc w:val="both"/>
        <w:rPr>
          <w:color w:val="000000"/>
          <w:sz w:val="28"/>
          <w:szCs w:val="28"/>
        </w:rPr>
      </w:pPr>
      <w:r w:rsidRPr="009A621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24.01.2025</w:t>
      </w:r>
      <w:r w:rsidRPr="009A6211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27/87</w:t>
      </w:r>
    </w:p>
    <w:p w:rsidR="00BE19A9" w:rsidRPr="009A6211" w:rsidRDefault="00BE19A9" w:rsidP="009A621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19A9" w:rsidRDefault="00BE19A9" w:rsidP="00824473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BE19A9" w:rsidRDefault="00BE19A9" w:rsidP="00824473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24473">
        <w:rPr>
          <w:b/>
          <w:color w:val="000000"/>
          <w:sz w:val="28"/>
          <w:szCs w:val="28"/>
        </w:rPr>
        <w:t>о размерах и условиях оплаты труда муниципальных служащих органов местного самоуправления муниципального образования Поломское сельское поселение Кирово-Чепецкого района Кировской области</w:t>
      </w:r>
    </w:p>
    <w:p w:rsidR="00BE19A9" w:rsidRPr="002F2171" w:rsidRDefault="00BE19A9" w:rsidP="002F2171">
      <w:pPr>
        <w:suppressAutoHyphens w:val="0"/>
        <w:spacing w:before="120" w:after="120" w:line="360" w:lineRule="auto"/>
        <w:ind w:firstLine="709"/>
        <w:rPr>
          <w:color w:val="000000"/>
          <w:sz w:val="28"/>
          <w:szCs w:val="28"/>
        </w:rPr>
      </w:pPr>
      <w:r w:rsidRPr="002F2171">
        <w:rPr>
          <w:bCs/>
          <w:color w:val="000000"/>
          <w:sz w:val="28"/>
          <w:szCs w:val="28"/>
        </w:rPr>
        <w:t>1. Общие положения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1.1.</w:t>
      </w:r>
      <w:r w:rsidRPr="002F21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2F2171">
        <w:rPr>
          <w:color w:val="000000"/>
          <w:sz w:val="28"/>
          <w:szCs w:val="28"/>
        </w:rPr>
        <w:t>Настоящее Положение определяет условия оплаты труда, размеры должностных окладов и порядок ежемесячных и иных дополнительных выплат муниципальным служащим органов местного самоуправления муниципального образования Поломское сельское поселение Кирово-Чепецкого района Кировской области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</w:pPr>
      <w:r w:rsidRPr="002F2171">
        <w:rPr>
          <w:color w:val="000000"/>
          <w:sz w:val="28"/>
          <w:szCs w:val="28"/>
        </w:rPr>
        <w:t>1.2. Настоящее Положение распространяется на муниципальных служащих органов местного самоуправления муниципального образования Поломское сельское поселение Кирово-Чепецкого района Кировской области.</w:t>
      </w:r>
      <w:r w:rsidRPr="002F2171">
        <w:t xml:space="preserve"> 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71">
        <w:rPr>
          <w:color w:val="000000"/>
          <w:sz w:val="28"/>
          <w:szCs w:val="28"/>
        </w:rPr>
        <w:t>Изменение размеров и условий оплаты труда осуществляется путем внесения изменений и дополнений в настоящее Положение</w:t>
      </w:r>
      <w:r>
        <w:rPr>
          <w:color w:val="000000"/>
          <w:sz w:val="28"/>
          <w:szCs w:val="28"/>
        </w:rPr>
        <w:t>.</w:t>
      </w:r>
    </w:p>
    <w:p w:rsidR="00BE19A9" w:rsidRDefault="00BE19A9" w:rsidP="002F2171">
      <w:pPr>
        <w:suppressAutoHyphens w:val="0"/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Принципы оплаты труда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2F2171">
        <w:rPr>
          <w:color w:val="000000"/>
          <w:sz w:val="28"/>
          <w:szCs w:val="28"/>
        </w:rPr>
        <w:t>. Оплата труда муниципального служащего производится в виде денежного содержания, которое состоит из</w:t>
      </w:r>
      <w:r>
        <w:rPr>
          <w:color w:val="000000"/>
          <w:sz w:val="28"/>
          <w:szCs w:val="28"/>
        </w:rPr>
        <w:t>: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171">
        <w:rPr>
          <w:color w:val="000000"/>
          <w:sz w:val="28"/>
          <w:szCs w:val="28"/>
        </w:rPr>
        <w:t xml:space="preserve"> должностного оклада муниципального служащего в соответствии с замещаемой им должностью муниципальной службы</w:t>
      </w:r>
      <w:r>
        <w:rPr>
          <w:color w:val="000000"/>
          <w:sz w:val="28"/>
          <w:szCs w:val="28"/>
        </w:rPr>
        <w:t>;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171">
        <w:rPr>
          <w:color w:val="000000"/>
          <w:sz w:val="28"/>
          <w:szCs w:val="28"/>
        </w:rPr>
        <w:t xml:space="preserve"> ежемесячных </w:t>
      </w:r>
      <w:r>
        <w:rPr>
          <w:color w:val="000000"/>
          <w:sz w:val="28"/>
          <w:szCs w:val="28"/>
        </w:rPr>
        <w:t>выплат;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2171">
        <w:rPr>
          <w:color w:val="000000"/>
          <w:sz w:val="28"/>
          <w:szCs w:val="28"/>
        </w:rPr>
        <w:t xml:space="preserve"> дополнительных выплат.</w:t>
      </w:r>
    </w:p>
    <w:p w:rsidR="00BE19A9" w:rsidRDefault="00BE19A9" w:rsidP="00D21DFF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D21DFF">
        <w:rPr>
          <w:color w:val="000000"/>
          <w:sz w:val="28"/>
          <w:szCs w:val="28"/>
        </w:rPr>
        <w:t>Должностные оклады муниципальных служащих определяются</w:t>
      </w:r>
      <w:r w:rsidRPr="00D21DFF">
        <w:t xml:space="preserve"> </w:t>
      </w:r>
      <w:r>
        <w:rPr>
          <w:color w:val="000000"/>
          <w:sz w:val="28"/>
          <w:szCs w:val="28"/>
        </w:rPr>
        <w:t>в</w:t>
      </w:r>
      <w:r w:rsidRPr="00D21DFF">
        <w:rPr>
          <w:color w:val="000000"/>
          <w:sz w:val="28"/>
          <w:szCs w:val="28"/>
        </w:rPr>
        <w:t xml:space="preserve"> соответствии с приложением № </w:t>
      </w:r>
      <w:r>
        <w:rPr>
          <w:color w:val="000000"/>
          <w:sz w:val="28"/>
          <w:szCs w:val="28"/>
        </w:rPr>
        <w:t>10</w:t>
      </w:r>
      <w:r w:rsidRPr="00D21DFF">
        <w:rPr>
          <w:color w:val="000000"/>
          <w:sz w:val="28"/>
          <w:szCs w:val="28"/>
        </w:rPr>
        <w:t xml:space="preserve"> к постановлению Правительства Кировской области от 23.12.2024 № 596-П в зависимости от численности населения, проживающего на территории муниципального образования, в следующ</w:t>
      </w:r>
      <w:r>
        <w:rPr>
          <w:color w:val="000000"/>
          <w:sz w:val="28"/>
          <w:szCs w:val="28"/>
        </w:rPr>
        <w:t>их</w:t>
      </w:r>
      <w:r w:rsidRPr="00D21DFF">
        <w:rPr>
          <w:color w:val="000000"/>
          <w:sz w:val="28"/>
          <w:szCs w:val="28"/>
        </w:rPr>
        <w:t xml:space="preserve"> размер</w:t>
      </w:r>
      <w:r>
        <w:rPr>
          <w:color w:val="000000"/>
          <w:sz w:val="28"/>
          <w:szCs w:val="28"/>
        </w:rPr>
        <w:t>ах</w:t>
      </w:r>
      <w:r w:rsidRPr="00D21DFF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BE19A9" w:rsidTr="004B3827">
        <w:trPr>
          <w:trHeight w:val="240"/>
        </w:trPr>
        <w:tc>
          <w:tcPr>
            <w:tcW w:w="4785" w:type="dxa"/>
            <w:vMerge w:val="restart"/>
          </w:tcPr>
          <w:p w:rsidR="00BE19A9" w:rsidRPr="004B3827" w:rsidRDefault="00BE19A9" w:rsidP="004B3827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Размер должностного оклада, рублей</w:t>
            </w:r>
          </w:p>
        </w:tc>
      </w:tr>
      <w:tr w:rsidR="00BE19A9" w:rsidTr="004B3827">
        <w:trPr>
          <w:trHeight w:val="240"/>
        </w:trPr>
        <w:tc>
          <w:tcPr>
            <w:tcW w:w="4785" w:type="dxa"/>
            <w:vMerge/>
          </w:tcPr>
          <w:p w:rsidR="00BE19A9" w:rsidRPr="004B3827" w:rsidRDefault="00BE19A9" w:rsidP="004B3827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 xml:space="preserve">в сельском поселении с численностью населения </w:t>
            </w:r>
          </w:p>
          <w:p w:rsidR="00BE19A9" w:rsidRPr="004B3827" w:rsidRDefault="00BE19A9" w:rsidP="004B382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до 2 тыс. человек</w:t>
            </w:r>
          </w:p>
        </w:tc>
      </w:tr>
      <w:tr w:rsidR="00BE19A9" w:rsidTr="004B3827"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10 323</w:t>
            </w:r>
          </w:p>
        </w:tc>
      </w:tr>
      <w:tr w:rsidR="00BE19A9" w:rsidTr="004B3827"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9 485</w:t>
            </w:r>
          </w:p>
        </w:tc>
      </w:tr>
      <w:tr w:rsidR="00BE19A9" w:rsidTr="004B3827"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 xml:space="preserve">Специалист </w:t>
            </w:r>
            <w:r w:rsidRPr="004B3827">
              <w:rPr>
                <w:color w:val="000000"/>
                <w:sz w:val="28"/>
                <w:szCs w:val="28"/>
                <w:lang w:val="en-US"/>
              </w:rPr>
              <w:t>I</w:t>
            </w:r>
            <w:r w:rsidRPr="004B3827">
              <w:rPr>
                <w:color w:val="000000"/>
                <w:sz w:val="28"/>
                <w:szCs w:val="28"/>
              </w:rPr>
              <w:t xml:space="preserve"> категории</w:t>
            </w:r>
          </w:p>
        </w:tc>
        <w:tc>
          <w:tcPr>
            <w:tcW w:w="4785" w:type="dxa"/>
          </w:tcPr>
          <w:p w:rsidR="00BE19A9" w:rsidRPr="004B3827" w:rsidRDefault="00BE19A9" w:rsidP="004B3827">
            <w:pPr>
              <w:suppressAutoHyphens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4B3827">
              <w:rPr>
                <w:color w:val="000000"/>
                <w:sz w:val="28"/>
                <w:szCs w:val="28"/>
              </w:rPr>
              <w:t>9 047</w:t>
            </w:r>
          </w:p>
        </w:tc>
      </w:tr>
    </w:tbl>
    <w:p w:rsidR="00BE19A9" w:rsidRPr="003D6526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D6526">
        <w:rPr>
          <w:color w:val="000000"/>
          <w:sz w:val="28"/>
          <w:szCs w:val="28"/>
        </w:rPr>
        <w:t>Размеры должностных окладов увеличиваются (индексируются) в соответствии с муниципальным нормативно-правовым актом администрации Поломского сельского поселения Кирово-Чепецкого района Кировской области.</w:t>
      </w:r>
    </w:p>
    <w:p w:rsidR="00BE19A9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D6526">
        <w:rPr>
          <w:color w:val="000000"/>
          <w:sz w:val="28"/>
          <w:szCs w:val="28"/>
        </w:rPr>
        <w:t>При индексации должностных окладов муниципальных служащих их размеры подлежат округлению до целого рубля в сторону увеличения.</w:t>
      </w:r>
    </w:p>
    <w:p w:rsidR="00BE19A9" w:rsidRPr="002F2171" w:rsidRDefault="00BE19A9" w:rsidP="00D21DFF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2F2171">
        <w:rPr>
          <w:color w:val="000000"/>
          <w:sz w:val="28"/>
          <w:szCs w:val="28"/>
        </w:rPr>
        <w:t>. К ежемесячным выплатам относятся:</w:t>
      </w:r>
    </w:p>
    <w:p w:rsidR="00BE19A9" w:rsidRPr="002F2171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2F2171">
        <w:rPr>
          <w:color w:val="000000"/>
          <w:sz w:val="28"/>
          <w:szCs w:val="28"/>
        </w:rPr>
        <w:t>.1. Ежемесячная надбавка к должностному окладу за высл</w:t>
      </w:r>
      <w:r>
        <w:rPr>
          <w:color w:val="000000"/>
          <w:sz w:val="28"/>
          <w:szCs w:val="28"/>
        </w:rPr>
        <w:t>угу лет на муниципальной службе</w:t>
      </w:r>
      <w:r w:rsidRPr="002F2171"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3912"/>
        <w:gridCol w:w="5198"/>
      </w:tblGrid>
      <w:tr w:rsidR="00BE19A9" w:rsidRPr="002F2171" w:rsidTr="00416CAC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Default="00BE19A9" w:rsidP="00C51B25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2171">
              <w:rPr>
                <w:bCs/>
                <w:color w:val="000000"/>
                <w:sz w:val="28"/>
                <w:szCs w:val="28"/>
              </w:rPr>
              <w:t>При стаже </w:t>
            </w:r>
          </w:p>
          <w:p w:rsidR="00BE19A9" w:rsidRPr="002F2171" w:rsidRDefault="00BE19A9" w:rsidP="00C51B25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2171">
              <w:rPr>
                <w:bCs/>
                <w:color w:val="000000"/>
                <w:sz w:val="28"/>
                <w:szCs w:val="28"/>
              </w:rPr>
              <w:t>муниципальной службы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Default="00BE19A9" w:rsidP="00C51B25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2171">
              <w:rPr>
                <w:bCs/>
                <w:color w:val="000000"/>
                <w:sz w:val="28"/>
                <w:szCs w:val="28"/>
              </w:rPr>
              <w:t>Размер надбавки </w:t>
            </w:r>
          </w:p>
          <w:p w:rsidR="00BE19A9" w:rsidRPr="002F2171" w:rsidRDefault="00BE19A9" w:rsidP="00C51B25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2171">
              <w:rPr>
                <w:bCs/>
                <w:color w:val="000000"/>
                <w:sz w:val="28"/>
                <w:szCs w:val="28"/>
              </w:rPr>
              <w:t>(в процентах к должностному окладу)</w:t>
            </w:r>
          </w:p>
        </w:tc>
      </w:tr>
      <w:tr w:rsidR="00BE19A9" w:rsidRPr="002F2171" w:rsidTr="00416CAC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C51B25">
            <w:pPr>
              <w:suppressAutoHyphens w:val="0"/>
              <w:ind w:firstLine="709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От 1 года до 5 лет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C51B25">
            <w:pPr>
              <w:suppressAutoHyphens w:val="0"/>
              <w:ind w:firstLine="15"/>
              <w:jc w:val="center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E19A9" w:rsidRPr="002F2171" w:rsidTr="00416CAC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C51B25">
            <w:pPr>
              <w:suppressAutoHyphens w:val="0"/>
              <w:ind w:firstLine="709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От 5 до 10 лет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C51B25">
            <w:pPr>
              <w:suppressAutoHyphens w:val="0"/>
              <w:ind w:firstLine="15"/>
              <w:jc w:val="center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E19A9" w:rsidRPr="002F2171" w:rsidTr="00416CAC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C51B25">
            <w:pPr>
              <w:suppressAutoHyphens w:val="0"/>
              <w:ind w:firstLine="709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От 10 до 15 лет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C51B25">
            <w:pPr>
              <w:suppressAutoHyphens w:val="0"/>
              <w:ind w:firstLine="15"/>
              <w:jc w:val="center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E19A9" w:rsidRPr="002F2171" w:rsidTr="00416CAC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C51B25">
            <w:pPr>
              <w:suppressAutoHyphens w:val="0"/>
              <w:ind w:firstLine="709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Свыше 15 лет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C51B25">
            <w:pPr>
              <w:suppressAutoHyphens w:val="0"/>
              <w:ind w:firstLine="15"/>
              <w:jc w:val="center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BE19A9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D6526">
        <w:rPr>
          <w:color w:val="000000"/>
          <w:sz w:val="28"/>
          <w:szCs w:val="28"/>
        </w:rPr>
        <w:t xml:space="preserve">Размеры надбавок к должностному окладу за выслугу лет муниципальным служащим определяются в соответствии со стажем муниципальной службы распоряжением </w:t>
      </w:r>
      <w:r>
        <w:rPr>
          <w:color w:val="000000"/>
          <w:sz w:val="28"/>
          <w:szCs w:val="28"/>
        </w:rPr>
        <w:t>главы администрации Поломского сельского поселения</w:t>
      </w:r>
      <w:r w:rsidRPr="003D6526">
        <w:rPr>
          <w:color w:val="000000"/>
          <w:sz w:val="28"/>
          <w:szCs w:val="28"/>
        </w:rPr>
        <w:t>.</w:t>
      </w:r>
    </w:p>
    <w:p w:rsidR="00BE19A9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D6526">
        <w:rPr>
          <w:color w:val="000000"/>
          <w:sz w:val="28"/>
          <w:szCs w:val="28"/>
        </w:rPr>
        <w:t>Периоды работы (службы), включаемые в стаж муниципальной службы, дающий право на надбавку за выслугу лет, определяются в соответствии со статьей 25 Закона Кировской области от 08.10.2007 № 171-ЗО "О муниципальной службе в Кировской области".</w:t>
      </w:r>
    </w:p>
    <w:p w:rsidR="00BE19A9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2F2171">
        <w:rPr>
          <w:color w:val="000000"/>
          <w:sz w:val="28"/>
          <w:szCs w:val="28"/>
        </w:rPr>
        <w:t>.2. Ежемесячная надбавка к должностному окладу за особ</w:t>
      </w:r>
      <w:r>
        <w:rPr>
          <w:color w:val="000000"/>
          <w:sz w:val="28"/>
          <w:szCs w:val="28"/>
        </w:rPr>
        <w:t>ые условия муниципальной службы</w:t>
      </w:r>
      <w:r w:rsidRPr="003D6526">
        <w:rPr>
          <w:color w:val="000000"/>
          <w:sz w:val="28"/>
          <w:szCs w:val="28"/>
        </w:rPr>
        <w:t>:</w:t>
      </w:r>
    </w:p>
    <w:p w:rsidR="00BE19A9" w:rsidRPr="003D6526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D6526">
        <w:rPr>
          <w:color w:val="000000"/>
          <w:sz w:val="28"/>
          <w:szCs w:val="28"/>
        </w:rPr>
        <w:t xml:space="preserve">по ведущим должностям – </w:t>
      </w:r>
      <w:r>
        <w:rPr>
          <w:color w:val="000000"/>
          <w:sz w:val="28"/>
          <w:szCs w:val="28"/>
        </w:rPr>
        <w:t xml:space="preserve">58 </w:t>
      </w:r>
      <w:r w:rsidRPr="003D6526">
        <w:rPr>
          <w:color w:val="000000"/>
          <w:sz w:val="28"/>
          <w:szCs w:val="28"/>
        </w:rPr>
        <w:t>% должностного оклада;</w:t>
      </w:r>
    </w:p>
    <w:p w:rsidR="00BE19A9" w:rsidRPr="002F2171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старшим должностям – 50% должностного оклада.</w:t>
      </w:r>
    </w:p>
    <w:p w:rsidR="00BE19A9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2F2171">
        <w:rPr>
          <w:color w:val="000000"/>
          <w:sz w:val="28"/>
          <w:szCs w:val="28"/>
        </w:rPr>
        <w:t>.3. Ежемесячная надбавка к должностному окладу за классный чин.</w:t>
      </w:r>
    </w:p>
    <w:p w:rsidR="00BE19A9" w:rsidRDefault="00BE19A9" w:rsidP="003D6526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D6526">
        <w:rPr>
          <w:color w:val="000000"/>
          <w:sz w:val="28"/>
          <w:szCs w:val="28"/>
        </w:rPr>
        <w:t>Ежемесячная надбавка за классный чин выплачивается в соответствии с</w:t>
      </w:r>
      <w:r w:rsidRPr="003D6526">
        <w:t xml:space="preserve"> </w:t>
      </w:r>
      <w:r w:rsidRPr="003D6526">
        <w:rPr>
          <w:color w:val="000000"/>
          <w:sz w:val="28"/>
          <w:szCs w:val="28"/>
        </w:rPr>
        <w:t>приложением № 1</w:t>
      </w:r>
      <w:r>
        <w:rPr>
          <w:color w:val="000000"/>
          <w:sz w:val="28"/>
          <w:szCs w:val="28"/>
        </w:rPr>
        <w:t>1</w:t>
      </w:r>
      <w:r w:rsidRPr="003D6526">
        <w:rPr>
          <w:color w:val="000000"/>
          <w:sz w:val="28"/>
          <w:szCs w:val="28"/>
        </w:rPr>
        <w:t xml:space="preserve"> к постановлению Правительства Кировской области от 23.12.2024 № 596-П</w:t>
      </w:r>
      <w:r>
        <w:rPr>
          <w:color w:val="000000"/>
          <w:sz w:val="28"/>
          <w:szCs w:val="28"/>
        </w:rPr>
        <w:t xml:space="preserve"> в следующих размерах:</w:t>
      </w:r>
    </w:p>
    <w:tbl>
      <w:tblPr>
        <w:tblW w:w="9643" w:type="dxa"/>
        <w:jc w:val="center"/>
        <w:tblCellMar>
          <w:left w:w="0" w:type="dxa"/>
          <w:right w:w="0" w:type="dxa"/>
        </w:tblCellMar>
        <w:tblLook w:val="00A0"/>
      </w:tblPr>
      <w:tblGrid>
        <w:gridCol w:w="6014"/>
        <w:gridCol w:w="3629"/>
      </w:tblGrid>
      <w:tr w:rsidR="00BE19A9" w:rsidRPr="002F2171" w:rsidTr="009A3CB6">
        <w:trPr>
          <w:jc w:val="center"/>
        </w:trPr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3D6526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2171">
              <w:rPr>
                <w:bCs/>
                <w:color w:val="000000"/>
                <w:sz w:val="28"/>
                <w:szCs w:val="28"/>
              </w:rPr>
              <w:t>Наименование классного чина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3D6526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ежемесячной надбавки за классный чин, рублей</w:t>
            </w:r>
          </w:p>
        </w:tc>
      </w:tr>
      <w:tr w:rsidR="00BE19A9" w:rsidRPr="002F2171" w:rsidTr="009A3CB6">
        <w:trPr>
          <w:jc w:val="center"/>
        </w:trPr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Советник муниципальной службы 1 класса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4 565</w:t>
            </w:r>
          </w:p>
        </w:tc>
      </w:tr>
      <w:tr w:rsidR="00BE19A9" w:rsidRPr="002F2171" w:rsidTr="009A3CB6">
        <w:trPr>
          <w:jc w:val="center"/>
        </w:trPr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Советник муниципальной службы 2 класса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4 266</w:t>
            </w:r>
          </w:p>
        </w:tc>
      </w:tr>
      <w:tr w:rsidR="00BE19A9" w:rsidRPr="002F2171" w:rsidTr="009A3CB6">
        <w:trPr>
          <w:jc w:val="center"/>
        </w:trPr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Советник муниципальной службы 3 класса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3 839</w:t>
            </w:r>
          </w:p>
        </w:tc>
      </w:tr>
      <w:tr w:rsidR="00BE19A9" w:rsidRPr="002F2171" w:rsidTr="009A3CB6">
        <w:trPr>
          <w:jc w:val="center"/>
        </w:trPr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Референт муниципальной службы 1 класса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3 578</w:t>
            </w:r>
          </w:p>
        </w:tc>
      </w:tr>
      <w:tr w:rsidR="00BE19A9" w:rsidRPr="002F2171" w:rsidTr="009A3CB6">
        <w:trPr>
          <w:jc w:val="center"/>
        </w:trPr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Референт муниципальной службы 2 класса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3 212</w:t>
            </w:r>
          </w:p>
        </w:tc>
      </w:tr>
      <w:tr w:rsidR="00BE19A9" w:rsidRPr="002F2171" w:rsidTr="009A3CB6">
        <w:trPr>
          <w:jc w:val="center"/>
        </w:trPr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F2171">
              <w:rPr>
                <w:color w:val="000000"/>
                <w:sz w:val="28"/>
                <w:szCs w:val="28"/>
              </w:rPr>
              <w:t>Референт муниципальной службы 3 класса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A9" w:rsidRPr="002F2171" w:rsidRDefault="00BE19A9" w:rsidP="009A3CB6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2 937</w:t>
            </w:r>
          </w:p>
        </w:tc>
      </w:tr>
    </w:tbl>
    <w:p w:rsidR="00BE19A9" w:rsidRDefault="00BE19A9" w:rsidP="00C0222A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0222A">
        <w:rPr>
          <w:color w:val="000000"/>
          <w:sz w:val="28"/>
          <w:szCs w:val="28"/>
        </w:rPr>
        <w:t>Размер ежемесячных надбавок за классный чин к должностным окладам муниципальных служащих увеличиваются (индексируются) в соответствии с муниципальным нормативно-правовым актом администрации Поломского сельского поселения Кирово-Чепецкого района Кировской области.</w:t>
      </w:r>
    </w:p>
    <w:p w:rsidR="00BE19A9" w:rsidRDefault="00BE19A9" w:rsidP="00C0222A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0222A">
        <w:rPr>
          <w:color w:val="000000"/>
          <w:sz w:val="28"/>
          <w:szCs w:val="28"/>
        </w:rPr>
        <w:t>При индексации ежемесячных надбавок за классный чин к должностным окладам муниципальных служащих их размеры подлежат округлению до целого рубля в сторону увеличения.</w:t>
      </w:r>
    </w:p>
    <w:p w:rsidR="00BE19A9" w:rsidRDefault="00BE19A9" w:rsidP="00C0222A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0222A">
        <w:rPr>
          <w:color w:val="000000"/>
          <w:sz w:val="28"/>
          <w:szCs w:val="28"/>
        </w:rPr>
        <w:t>Надбавка за классный чин выплачивается в соответствии с чином, присвоенным муниципальному служащему муниципальным правовым актом в соответствии с Законом Кировской области от 30.09.2010 № 549-ЗО "О порядке присвоения и сохранения классных чинов муниципальной службы в Кировской области".</w:t>
      </w:r>
    </w:p>
    <w:p w:rsidR="00BE19A9" w:rsidRDefault="00BE19A9" w:rsidP="00E5073D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2F2171">
        <w:rPr>
          <w:color w:val="000000"/>
          <w:sz w:val="28"/>
          <w:szCs w:val="28"/>
        </w:rPr>
        <w:t>.4. Ежемесячное денеж</w:t>
      </w:r>
      <w:r>
        <w:rPr>
          <w:color w:val="000000"/>
          <w:sz w:val="28"/>
          <w:szCs w:val="28"/>
        </w:rPr>
        <w:t>ное поощрение:</w:t>
      </w:r>
    </w:p>
    <w:p w:rsidR="00BE19A9" w:rsidRPr="002F2171" w:rsidRDefault="00BE19A9" w:rsidP="00E5073D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0222A">
        <w:rPr>
          <w:color w:val="000000"/>
          <w:sz w:val="28"/>
          <w:szCs w:val="28"/>
        </w:rPr>
        <w:t>– 58 процентов должностного оклада.</w:t>
      </w:r>
    </w:p>
    <w:p w:rsidR="00BE19A9" w:rsidRPr="002F2171" w:rsidRDefault="00BE19A9" w:rsidP="00E5073D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2F2171">
        <w:rPr>
          <w:color w:val="000000"/>
          <w:sz w:val="28"/>
          <w:szCs w:val="28"/>
        </w:rPr>
        <w:t>. К дополнительным выплатам относятся:</w:t>
      </w:r>
    </w:p>
    <w:p w:rsidR="00BE19A9" w:rsidRDefault="00BE19A9" w:rsidP="00DA5628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2F2171">
        <w:rPr>
          <w:color w:val="000000"/>
          <w:sz w:val="28"/>
          <w:szCs w:val="28"/>
        </w:rPr>
        <w:t>.1. Премия за выполнение особо важных и сложных заданий.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73D">
        <w:rPr>
          <w:color w:val="000000"/>
          <w:sz w:val="28"/>
          <w:szCs w:val="28"/>
        </w:rPr>
        <w:t>Выплата премии за выполнение особо важных и сложных заданий направлена на стимулирование успешного и добросовестного исполнения муниципальными служащими своих должностных обязанностей, стремления к профессиональному росту, повышения исполнительской дисциплины, умения решать проблемы и нести ответственность за принятые решения.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E5073D">
        <w:rPr>
          <w:color w:val="000000"/>
          <w:sz w:val="28"/>
          <w:szCs w:val="28"/>
        </w:rPr>
        <w:t xml:space="preserve"> Общий размер премии за выполнение особо важных</w:t>
      </w:r>
      <w:r>
        <w:rPr>
          <w:color w:val="000000"/>
          <w:sz w:val="28"/>
          <w:szCs w:val="28"/>
        </w:rPr>
        <w:t xml:space="preserve"> и сложных заданий составляет</w:t>
      </w:r>
      <w:r w:rsidRPr="00E507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Pr="00E507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E5073D">
        <w:rPr>
          <w:color w:val="000000"/>
          <w:sz w:val="28"/>
          <w:szCs w:val="28"/>
        </w:rPr>
        <w:t>0 % от должностного оклада по результатам работы за месяц, если при этом обеспечено: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E5073D">
        <w:rPr>
          <w:color w:val="000000"/>
          <w:sz w:val="28"/>
          <w:szCs w:val="28"/>
        </w:rPr>
        <w:t>омпетентное выполнение своих должностных обязанностей, проявлена инициатива, соблюдены законность принимаемых решений, направленных на реализацию прав граждан и юридических лиц</w:t>
      </w:r>
      <w:r>
        <w:rPr>
          <w:color w:val="000000"/>
          <w:sz w:val="28"/>
          <w:szCs w:val="28"/>
        </w:rPr>
        <w:t>;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E5073D">
        <w:rPr>
          <w:color w:val="000000"/>
          <w:sz w:val="28"/>
          <w:szCs w:val="28"/>
        </w:rPr>
        <w:t>воевременное принятие мер по заявлениям и жалобам или обоснованный ответ на них без нарушения сроков</w:t>
      </w:r>
      <w:r>
        <w:rPr>
          <w:color w:val="000000"/>
          <w:sz w:val="28"/>
          <w:szCs w:val="28"/>
        </w:rPr>
        <w:t>;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E5073D">
        <w:rPr>
          <w:color w:val="000000"/>
          <w:sz w:val="28"/>
          <w:szCs w:val="28"/>
        </w:rPr>
        <w:t>ыполнение правовых актов органов местного самоуправления и вышестоящих органов, их реализация в ходе повседневной деятельности, соблюдение исполнительской дисциплины, регламента и установленного порядка подготовки проектов муниципальных правовых актов.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E5073D">
        <w:rPr>
          <w:color w:val="000000"/>
          <w:sz w:val="28"/>
          <w:szCs w:val="28"/>
        </w:rPr>
        <w:t xml:space="preserve"> При невыполнении условий премирования, премия снижается в следующих размерах: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E5073D">
        <w:rPr>
          <w:color w:val="000000"/>
          <w:sz w:val="28"/>
          <w:szCs w:val="28"/>
        </w:rPr>
        <w:t>еквалифицированная подготовка документов, нарушение правил ведения делопроизводства - до 10% должностного оклада</w:t>
      </w:r>
      <w:r>
        <w:rPr>
          <w:color w:val="000000"/>
          <w:sz w:val="28"/>
          <w:szCs w:val="28"/>
        </w:rPr>
        <w:t>;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07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E5073D">
        <w:rPr>
          <w:color w:val="000000"/>
          <w:sz w:val="28"/>
          <w:szCs w:val="28"/>
        </w:rPr>
        <w:t>ри нарушении сроков предоставления отчетности, предоставлении неверной информации - до 10% должностного оклада</w:t>
      </w:r>
      <w:r>
        <w:rPr>
          <w:color w:val="000000"/>
          <w:sz w:val="28"/>
          <w:szCs w:val="28"/>
        </w:rPr>
        <w:t>;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E5073D">
        <w:rPr>
          <w:color w:val="000000"/>
          <w:sz w:val="28"/>
          <w:szCs w:val="28"/>
        </w:rPr>
        <w:t>еквалифицированное рассмотрение жалоб, писем, заявлений от организаций и граждан, нарушение сроков подготовки ответов - до 10% должностного оклада</w:t>
      </w:r>
      <w:r>
        <w:rPr>
          <w:color w:val="000000"/>
          <w:sz w:val="28"/>
          <w:szCs w:val="28"/>
        </w:rPr>
        <w:t>;</w:t>
      </w:r>
    </w:p>
    <w:p w:rsidR="00BE19A9" w:rsidRDefault="00BE19A9" w:rsidP="00DA562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E5073D">
        <w:rPr>
          <w:color w:val="000000"/>
          <w:sz w:val="28"/>
          <w:szCs w:val="28"/>
        </w:rPr>
        <w:t>арушение ведения бухгалтерского учета, отчетности и кассовых операци</w:t>
      </w:r>
      <w:r>
        <w:rPr>
          <w:color w:val="000000"/>
          <w:sz w:val="28"/>
          <w:szCs w:val="28"/>
        </w:rPr>
        <w:t>й - до 10% должностного оклада.</w:t>
      </w:r>
    </w:p>
    <w:p w:rsidR="00BE19A9" w:rsidRPr="00E5073D" w:rsidRDefault="00BE19A9" w:rsidP="00DA5628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5073D">
        <w:rPr>
          <w:color w:val="000000"/>
          <w:sz w:val="28"/>
          <w:szCs w:val="28"/>
        </w:rPr>
        <w:t>Муниципальный служащий может быть лишен премии полностью: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E5073D">
        <w:rPr>
          <w:color w:val="000000"/>
          <w:sz w:val="28"/>
          <w:szCs w:val="28"/>
        </w:rPr>
        <w:t>а некачественное, несвоевременное выполнение должностных обязанностей</w:t>
      </w:r>
      <w:r>
        <w:rPr>
          <w:color w:val="000000"/>
          <w:sz w:val="28"/>
          <w:szCs w:val="28"/>
        </w:rPr>
        <w:t>;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Pr="00E5073D">
        <w:rPr>
          <w:color w:val="000000"/>
          <w:sz w:val="28"/>
          <w:szCs w:val="28"/>
        </w:rPr>
        <w:t>а некачественное, несвоевременное выполнение планов работы, постановлений, распоряжений, решений и поручений руководителя</w:t>
      </w:r>
      <w:r>
        <w:rPr>
          <w:color w:val="000000"/>
          <w:sz w:val="28"/>
          <w:szCs w:val="28"/>
        </w:rPr>
        <w:t>;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E5073D">
        <w:rPr>
          <w:color w:val="000000"/>
          <w:sz w:val="28"/>
          <w:szCs w:val="28"/>
        </w:rPr>
        <w:t>а нарушение трудовой дисциплины, правил внутреннего трудового распорядка.</w:t>
      </w:r>
    </w:p>
    <w:p w:rsidR="00BE19A9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Решение </w:t>
      </w:r>
      <w:r w:rsidRPr="00E5073D">
        <w:rPr>
          <w:color w:val="000000"/>
          <w:sz w:val="28"/>
          <w:szCs w:val="28"/>
        </w:rPr>
        <w:t xml:space="preserve">по премированию муниципальных служащих оформляется распоряжением </w:t>
      </w:r>
      <w:r w:rsidRPr="00F773D9">
        <w:rPr>
          <w:color w:val="000000"/>
          <w:sz w:val="28"/>
          <w:szCs w:val="28"/>
        </w:rPr>
        <w:t>главы администрации Поломского сельского поселения</w:t>
      </w:r>
      <w:r w:rsidRPr="00E5073D">
        <w:rPr>
          <w:color w:val="000000"/>
          <w:sz w:val="28"/>
          <w:szCs w:val="28"/>
        </w:rPr>
        <w:t>.</w:t>
      </w:r>
    </w:p>
    <w:p w:rsidR="00BE19A9" w:rsidRPr="00E5073D" w:rsidRDefault="00BE19A9" w:rsidP="00DA5628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</w:t>
      </w:r>
      <w:r w:rsidRPr="00E5073D">
        <w:t xml:space="preserve"> </w:t>
      </w:r>
      <w:r w:rsidRPr="00E5073D">
        <w:rPr>
          <w:color w:val="000000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тайну.</w:t>
      </w:r>
    </w:p>
    <w:p w:rsidR="00BE19A9" w:rsidRPr="00E5073D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73D">
        <w:rPr>
          <w:color w:val="000000"/>
          <w:sz w:val="28"/>
          <w:szCs w:val="28"/>
        </w:rPr>
        <w:t>Ежемесячная процентная надбавка за работу со сведениями, составляющими государственную тайну, выплачивается в размере и порядке, определяемом законодательством Российской Федерации.</w:t>
      </w:r>
    </w:p>
    <w:p w:rsidR="00BE19A9" w:rsidRPr="002F2171" w:rsidRDefault="00BE19A9" w:rsidP="00E5073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073D">
        <w:rPr>
          <w:color w:val="000000"/>
          <w:sz w:val="28"/>
          <w:szCs w:val="28"/>
        </w:rPr>
        <w:t xml:space="preserve">Размер надбавки устанавливается распоряжением </w:t>
      </w:r>
      <w:r w:rsidRPr="00832189">
        <w:rPr>
          <w:color w:val="000000"/>
          <w:sz w:val="28"/>
          <w:szCs w:val="28"/>
        </w:rPr>
        <w:t>главы администрации Поломского сельского поселения</w:t>
      </w:r>
      <w:r w:rsidRPr="00E5073D">
        <w:rPr>
          <w:color w:val="000000"/>
          <w:sz w:val="28"/>
          <w:szCs w:val="28"/>
        </w:rPr>
        <w:t>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</w:t>
      </w:r>
      <w:r w:rsidRPr="002F2171">
        <w:rPr>
          <w:color w:val="000000"/>
          <w:sz w:val="28"/>
          <w:szCs w:val="28"/>
        </w:rPr>
        <w:t xml:space="preserve">.  </w:t>
      </w:r>
      <w:r w:rsidRPr="00DD6881">
        <w:rPr>
          <w:color w:val="000000"/>
          <w:sz w:val="28"/>
          <w:szCs w:val="28"/>
        </w:rPr>
        <w:t>Единовременная выплата при предоставлении е</w:t>
      </w:r>
      <w:r>
        <w:rPr>
          <w:color w:val="000000"/>
          <w:sz w:val="28"/>
          <w:szCs w:val="28"/>
        </w:rPr>
        <w:t>жегодного оплачиваемого отпуска в размере 2 должностных окладов.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</w:t>
      </w:r>
      <w:r w:rsidRPr="002F2171">
        <w:rPr>
          <w:color w:val="000000"/>
          <w:sz w:val="28"/>
          <w:szCs w:val="28"/>
        </w:rPr>
        <w:t> Материальная помощь</w:t>
      </w:r>
      <w:r>
        <w:rPr>
          <w:color w:val="000000"/>
          <w:sz w:val="28"/>
          <w:szCs w:val="28"/>
        </w:rPr>
        <w:t xml:space="preserve"> в размере 1 должностного оклада.</w:t>
      </w:r>
    </w:p>
    <w:p w:rsidR="00BE19A9" w:rsidRPr="00DD6881" w:rsidRDefault="00BE19A9" w:rsidP="00DD688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881">
        <w:rPr>
          <w:color w:val="000000"/>
          <w:sz w:val="28"/>
          <w:szCs w:val="28"/>
        </w:rPr>
        <w:t>Муниципальным служащим, отработавшим неполный календарный год, оказание материальной помощи производится за фактически отработанное в текущем календарном году время. Муниципальным служащим, не отработавшим 2 месяца, материальная помощь не выплачивается.</w:t>
      </w:r>
    </w:p>
    <w:p w:rsidR="00BE19A9" w:rsidRPr="00DD6881" w:rsidRDefault="00BE19A9" w:rsidP="00DD688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881">
        <w:rPr>
          <w:color w:val="000000"/>
          <w:sz w:val="28"/>
          <w:szCs w:val="28"/>
        </w:rPr>
        <w:t>Материальная помощь не выплачивается муниципальным служащим:</w:t>
      </w:r>
    </w:p>
    <w:p w:rsidR="00BE19A9" w:rsidRPr="00DD6881" w:rsidRDefault="00BE19A9" w:rsidP="00DD688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D6881">
        <w:rPr>
          <w:color w:val="000000"/>
          <w:sz w:val="28"/>
          <w:szCs w:val="28"/>
        </w:rPr>
        <w:t>находящимся в отпуске по уходу за ребенком до достижения им возраста трех лет;</w:t>
      </w:r>
    </w:p>
    <w:p w:rsidR="00BE19A9" w:rsidRPr="002F2171" w:rsidRDefault="00BE19A9" w:rsidP="00DD688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D6881">
        <w:rPr>
          <w:color w:val="000000"/>
          <w:sz w:val="28"/>
          <w:szCs w:val="28"/>
        </w:rPr>
        <w:t>получившим материальную помощь в текущем календарном году, уволенным из органа местного самоуправления и вновь принятым в этом же году.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2.4.5</w:t>
      </w:r>
      <w:r w:rsidRPr="002F2171">
        <w:rPr>
          <w:color w:val="000000"/>
          <w:sz w:val="28"/>
          <w:szCs w:val="28"/>
        </w:rPr>
        <w:t>. </w:t>
      </w:r>
      <w:r w:rsidRPr="00DD6881">
        <w:rPr>
          <w:color w:val="000000"/>
          <w:sz w:val="28"/>
          <w:szCs w:val="28"/>
        </w:rPr>
        <w:t>В соответствии с постановлением Совмина СССР от 23.09.1988 № 1114 "О введении районных коэффициентов к заработной плате рабочих и служащих, для которых они не установлены, в северных районах Кировской области, в северных и восточных районах Казахской ССР" к денежному содержанию муниципального служащего устанавливается районный коэффициент.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2.4.6. </w:t>
      </w:r>
      <w:r w:rsidRPr="002F2171">
        <w:rPr>
          <w:color w:val="000000"/>
          <w:sz w:val="28"/>
          <w:szCs w:val="28"/>
        </w:rPr>
        <w:t> Муниципальным служащим могут производиться иные выплаты, предусмотренные федеральными законами, законами Кировской области и иными нормативными правовыми актами.</w:t>
      </w:r>
    </w:p>
    <w:p w:rsidR="00BE19A9" w:rsidRPr="002F2171" w:rsidRDefault="00BE19A9" w:rsidP="00DD6881">
      <w:pPr>
        <w:suppressAutoHyphens w:val="0"/>
        <w:spacing w:before="120" w:after="120" w:line="360" w:lineRule="auto"/>
        <w:ind w:firstLine="709"/>
        <w:rPr>
          <w:color w:val="000000"/>
          <w:sz w:val="28"/>
          <w:szCs w:val="28"/>
        </w:rPr>
      </w:pPr>
      <w:r w:rsidRPr="00DD6881">
        <w:rPr>
          <w:bCs/>
          <w:color w:val="000000"/>
          <w:sz w:val="28"/>
          <w:szCs w:val="28"/>
        </w:rPr>
        <w:t>3</w:t>
      </w:r>
      <w:r w:rsidRPr="002F2171">
        <w:rPr>
          <w:bCs/>
          <w:color w:val="000000"/>
          <w:sz w:val="28"/>
          <w:szCs w:val="28"/>
        </w:rPr>
        <w:t>. Порядок </w:t>
      </w:r>
      <w:r>
        <w:rPr>
          <w:bCs/>
          <w:color w:val="000000"/>
          <w:sz w:val="28"/>
          <w:szCs w:val="28"/>
        </w:rPr>
        <w:t>формирования фонда оплаты труда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 w:rsidRPr="002F2171">
        <w:rPr>
          <w:color w:val="000000"/>
          <w:sz w:val="28"/>
          <w:szCs w:val="28"/>
        </w:rPr>
        <w:t>.1. </w:t>
      </w:r>
      <w:r w:rsidRPr="00DD6881">
        <w:rPr>
          <w:color w:val="000000"/>
          <w:sz w:val="28"/>
          <w:szCs w:val="28"/>
        </w:rPr>
        <w:t>При формировании фонда оплаты труда муниципальных служащих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2F2171">
        <w:rPr>
          <w:color w:val="000000"/>
          <w:sz w:val="28"/>
          <w:szCs w:val="28"/>
        </w:rPr>
        <w:t xml:space="preserve">.1.  </w:t>
      </w:r>
      <w:r w:rsidRPr="004D1A0E">
        <w:rPr>
          <w:color w:val="000000"/>
          <w:sz w:val="28"/>
          <w:szCs w:val="28"/>
        </w:rPr>
        <w:t>Ежемесячной надбавки к должностному окладу за выслугу лет на муниципальной службе  в размере 3 должностных окладов.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171">
        <w:rPr>
          <w:color w:val="000000"/>
          <w:sz w:val="28"/>
          <w:szCs w:val="28"/>
        </w:rPr>
        <w:t>.1.2. </w:t>
      </w:r>
      <w:r w:rsidRPr="004D1A0E">
        <w:rPr>
          <w:color w:val="000000"/>
          <w:sz w:val="28"/>
          <w:szCs w:val="28"/>
        </w:rPr>
        <w:t>Ежемесячной надбавки за классный чин в размере 4 должностных окладов.</w:t>
      </w:r>
    </w:p>
    <w:p w:rsidR="00BE19A9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171">
        <w:rPr>
          <w:color w:val="000000"/>
          <w:sz w:val="28"/>
          <w:szCs w:val="28"/>
        </w:rPr>
        <w:t>.1.3. </w:t>
      </w:r>
      <w:r w:rsidRPr="004D1A0E">
        <w:rPr>
          <w:color w:val="000000"/>
          <w:sz w:val="28"/>
          <w:szCs w:val="28"/>
        </w:rPr>
        <w:t>Ежемесячной надбавки к должностному окладу за особые условия муниципальной службы в размере 7 должностных окладов.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171">
        <w:rPr>
          <w:color w:val="000000"/>
          <w:sz w:val="28"/>
          <w:szCs w:val="28"/>
        </w:rPr>
        <w:t>.1.4. </w:t>
      </w:r>
      <w:r w:rsidRPr="004D1A0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жемесячного денежного поощрения</w:t>
      </w:r>
      <w:r w:rsidRPr="004D1A0E">
        <w:rPr>
          <w:color w:val="000000"/>
          <w:sz w:val="28"/>
          <w:szCs w:val="28"/>
        </w:rPr>
        <w:t xml:space="preserve"> в размере 7 должностных окладов.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171">
        <w:rPr>
          <w:color w:val="000000"/>
          <w:sz w:val="28"/>
          <w:szCs w:val="28"/>
        </w:rPr>
        <w:t>.1.5. </w:t>
      </w:r>
      <w:r w:rsidRPr="004D1A0E">
        <w:rPr>
          <w:color w:val="000000"/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тайну, в размере 1 должностного оклада.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171">
        <w:rPr>
          <w:color w:val="000000"/>
          <w:sz w:val="28"/>
          <w:szCs w:val="28"/>
        </w:rPr>
        <w:t>.1.6. </w:t>
      </w:r>
      <w:r w:rsidRPr="004D1A0E">
        <w:rPr>
          <w:color w:val="000000"/>
          <w:sz w:val="28"/>
          <w:szCs w:val="28"/>
        </w:rPr>
        <w:t>Премий за выполнение особо важных и сложных заданий в размере 4 должностных окладов.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171">
        <w:rPr>
          <w:color w:val="000000"/>
          <w:sz w:val="28"/>
          <w:szCs w:val="28"/>
        </w:rPr>
        <w:t>.1.7. </w:t>
      </w:r>
      <w:r w:rsidRPr="004D1A0E">
        <w:rPr>
          <w:color w:val="000000"/>
          <w:sz w:val="28"/>
          <w:szCs w:val="28"/>
        </w:rPr>
        <w:t>Единовременной выплаты при предоставлении ежегодного оплачиваемого отпуска и материальной помощи в размере 3 должностных окладов.</w:t>
      </w:r>
    </w:p>
    <w:p w:rsidR="00BE19A9" w:rsidRPr="002F2171" w:rsidRDefault="00BE19A9" w:rsidP="002F21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2171">
        <w:rPr>
          <w:color w:val="000000"/>
          <w:sz w:val="28"/>
          <w:szCs w:val="28"/>
        </w:rPr>
        <w:t>.2. </w:t>
      </w:r>
      <w:r w:rsidRPr="004D1A0E">
        <w:rPr>
          <w:color w:val="000000"/>
          <w:sz w:val="28"/>
          <w:szCs w:val="28"/>
        </w:rPr>
        <w:t>Фонд оплаты труда муниципальных служащих формируется с учетом районного коэффициента.</w:t>
      </w:r>
    </w:p>
    <w:p w:rsidR="00BE19A9" w:rsidRPr="002F2171" w:rsidRDefault="00BE19A9" w:rsidP="004D1A0E">
      <w:pPr>
        <w:suppressAutoHyphens w:val="0"/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2F2171">
        <w:rPr>
          <w:color w:val="000000"/>
          <w:sz w:val="28"/>
          <w:szCs w:val="28"/>
        </w:rPr>
        <w:t> </w:t>
      </w:r>
      <w:r w:rsidRPr="004D1A0E">
        <w:rPr>
          <w:bCs/>
          <w:color w:val="000000"/>
          <w:sz w:val="28"/>
          <w:szCs w:val="28"/>
        </w:rPr>
        <w:t>4</w:t>
      </w:r>
      <w:r w:rsidRPr="002F2171">
        <w:rPr>
          <w:bCs/>
          <w:color w:val="000000"/>
          <w:sz w:val="28"/>
          <w:szCs w:val="28"/>
        </w:rPr>
        <w:t>. Заключительные положения.</w:t>
      </w:r>
    </w:p>
    <w:p w:rsidR="00BE19A9" w:rsidRPr="007729C9" w:rsidRDefault="00BE19A9" w:rsidP="007729C9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</w:t>
      </w:r>
      <w:r w:rsidRPr="002F2171">
        <w:rPr>
          <w:color w:val="000000"/>
          <w:sz w:val="28"/>
          <w:szCs w:val="28"/>
        </w:rPr>
        <w:t>.1. </w:t>
      </w:r>
      <w:r w:rsidRPr="007729C9">
        <w:rPr>
          <w:color w:val="000000"/>
          <w:sz w:val="28"/>
          <w:szCs w:val="28"/>
        </w:rPr>
        <w:t>При наличии экономии по установленному фонду оплаты труда муниципальным служащим на основании распоряжения главы администрации Поломского сельского поселения может быть выплачено денежное вознаграждение:</w:t>
      </w:r>
    </w:p>
    <w:p w:rsidR="00BE19A9" w:rsidRPr="007729C9" w:rsidRDefault="00BE19A9" w:rsidP="007729C9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729C9">
        <w:rPr>
          <w:color w:val="000000"/>
          <w:sz w:val="28"/>
          <w:szCs w:val="28"/>
        </w:rPr>
        <w:t xml:space="preserve">.1.1. За выполнение особо важных заданий или работы повышенной сложности </w:t>
      </w:r>
      <w:r>
        <w:rPr>
          <w:color w:val="000000"/>
          <w:sz w:val="28"/>
          <w:szCs w:val="28"/>
        </w:rPr>
        <w:t>в размере 1</w:t>
      </w:r>
      <w:r w:rsidRPr="007729C9">
        <w:rPr>
          <w:color w:val="000000"/>
          <w:sz w:val="28"/>
          <w:szCs w:val="28"/>
        </w:rPr>
        <w:t xml:space="preserve"> должностного оклада.</w:t>
      </w:r>
    </w:p>
    <w:p w:rsidR="00BE19A9" w:rsidRPr="007729C9" w:rsidRDefault="00BE19A9" w:rsidP="007729C9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729C9">
        <w:rPr>
          <w:color w:val="000000"/>
          <w:sz w:val="28"/>
          <w:szCs w:val="28"/>
        </w:rPr>
        <w:t xml:space="preserve">.1.2. В связи с юбилейными датами </w:t>
      </w:r>
      <w:r>
        <w:rPr>
          <w:color w:val="000000"/>
          <w:sz w:val="28"/>
          <w:szCs w:val="28"/>
        </w:rPr>
        <w:t xml:space="preserve">поселения, </w:t>
      </w:r>
      <w:r w:rsidRPr="007729C9">
        <w:rPr>
          <w:color w:val="000000"/>
          <w:sz w:val="28"/>
          <w:szCs w:val="28"/>
        </w:rPr>
        <w:t xml:space="preserve">района в размере </w:t>
      </w:r>
      <w:r>
        <w:rPr>
          <w:color w:val="000000"/>
          <w:sz w:val="28"/>
          <w:szCs w:val="28"/>
        </w:rPr>
        <w:t>1</w:t>
      </w:r>
      <w:r w:rsidRPr="007729C9">
        <w:rPr>
          <w:color w:val="000000"/>
          <w:sz w:val="28"/>
          <w:szCs w:val="28"/>
        </w:rPr>
        <w:t xml:space="preserve"> должностного оклада.</w:t>
      </w:r>
    </w:p>
    <w:p w:rsidR="00BE19A9" w:rsidRPr="007729C9" w:rsidRDefault="00BE19A9" w:rsidP="007729C9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729C9">
        <w:rPr>
          <w:color w:val="000000"/>
          <w:sz w:val="28"/>
          <w:szCs w:val="28"/>
        </w:rPr>
        <w:t xml:space="preserve">.1.3. За безупречную муниципальную службу при достижении возраста 50, 55 лет (для </w:t>
      </w:r>
      <w:r>
        <w:rPr>
          <w:color w:val="000000"/>
          <w:sz w:val="28"/>
          <w:szCs w:val="28"/>
        </w:rPr>
        <w:t xml:space="preserve">женщин), 50,60 лет (для мужчин) </w:t>
      </w:r>
      <w:r w:rsidRPr="007729C9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1</w:t>
      </w:r>
      <w:r w:rsidRPr="007729C9">
        <w:rPr>
          <w:color w:val="000000"/>
          <w:sz w:val="28"/>
          <w:szCs w:val="28"/>
        </w:rPr>
        <w:t xml:space="preserve"> должностного оклада.</w:t>
      </w:r>
    </w:p>
    <w:p w:rsidR="00BE19A9" w:rsidRPr="007729C9" w:rsidRDefault="00BE19A9" w:rsidP="007729C9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729C9">
        <w:rPr>
          <w:color w:val="000000"/>
          <w:sz w:val="28"/>
          <w:szCs w:val="28"/>
        </w:rPr>
        <w:t>.1.4. При увольнении работника в связи с выходом на пенсию (трудовую, по состоянию здоровья)</w:t>
      </w:r>
      <w:r>
        <w:rPr>
          <w:color w:val="000000"/>
          <w:sz w:val="28"/>
          <w:szCs w:val="28"/>
        </w:rPr>
        <w:t xml:space="preserve"> </w:t>
      </w:r>
      <w:r w:rsidRPr="007729C9">
        <w:rPr>
          <w:color w:val="000000"/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t>1</w:t>
      </w:r>
      <w:r w:rsidRPr="007729C9">
        <w:rPr>
          <w:color w:val="000000"/>
          <w:sz w:val="28"/>
          <w:szCs w:val="28"/>
        </w:rPr>
        <w:t xml:space="preserve"> должностного оклада.</w:t>
      </w:r>
    </w:p>
    <w:p w:rsidR="00BE19A9" w:rsidRPr="007729C9" w:rsidRDefault="00BE19A9" w:rsidP="007729C9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729C9">
        <w:rPr>
          <w:color w:val="000000"/>
          <w:sz w:val="28"/>
          <w:szCs w:val="28"/>
        </w:rPr>
        <w:t>.2. При наличии экономии по установленному фонду оплаты труда муниципальным служащим может быть оказана материальная помощь дополнительно к размеру материальной помощи</w:t>
      </w:r>
      <w:r>
        <w:rPr>
          <w:color w:val="000000"/>
          <w:sz w:val="28"/>
          <w:szCs w:val="28"/>
        </w:rPr>
        <w:t>,</w:t>
      </w:r>
      <w:r w:rsidRPr="007729C9">
        <w:rPr>
          <w:color w:val="000000"/>
          <w:sz w:val="28"/>
          <w:szCs w:val="28"/>
        </w:rPr>
        <w:t xml:space="preserve"> установленной подпункт</w:t>
      </w:r>
      <w:r>
        <w:rPr>
          <w:color w:val="000000"/>
          <w:sz w:val="28"/>
          <w:szCs w:val="28"/>
        </w:rPr>
        <w:t>ом</w:t>
      </w:r>
      <w:r w:rsidRPr="007729C9">
        <w:rPr>
          <w:color w:val="000000"/>
          <w:sz w:val="28"/>
          <w:szCs w:val="28"/>
        </w:rPr>
        <w:t xml:space="preserve"> 4.</w:t>
      </w:r>
      <w:r>
        <w:rPr>
          <w:color w:val="000000"/>
          <w:sz w:val="28"/>
          <w:szCs w:val="28"/>
        </w:rPr>
        <w:t>4</w:t>
      </w:r>
      <w:r w:rsidRPr="007729C9">
        <w:rPr>
          <w:color w:val="000000"/>
          <w:sz w:val="28"/>
          <w:szCs w:val="28"/>
        </w:rPr>
        <w:t>. пункта 2 по решению главы администрации Поломского сельского поселения:</w:t>
      </w:r>
    </w:p>
    <w:p w:rsidR="00BE19A9" w:rsidRPr="007729C9" w:rsidRDefault="00BE19A9" w:rsidP="007729C9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7729C9">
        <w:rPr>
          <w:color w:val="000000"/>
          <w:sz w:val="28"/>
          <w:szCs w:val="28"/>
        </w:rPr>
        <w:t>мерти (гибели) близкого родственника (супруги (супруга), детей, родителей) на основании свидетельства о смерти, копия которого прилагается к заявлению</w:t>
      </w:r>
      <w:r>
        <w:rPr>
          <w:color w:val="000000"/>
          <w:sz w:val="28"/>
          <w:szCs w:val="28"/>
        </w:rPr>
        <w:t xml:space="preserve"> </w:t>
      </w:r>
      <w:r w:rsidRPr="007729C9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1</w:t>
      </w:r>
      <w:r w:rsidRPr="007729C9">
        <w:rPr>
          <w:color w:val="000000"/>
          <w:sz w:val="28"/>
          <w:szCs w:val="28"/>
        </w:rPr>
        <w:t xml:space="preserve"> должностного оклада.</w:t>
      </w:r>
    </w:p>
    <w:p w:rsidR="00BE19A9" w:rsidRPr="007729C9" w:rsidRDefault="00BE19A9" w:rsidP="007729C9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29C9">
        <w:rPr>
          <w:color w:val="000000"/>
          <w:sz w:val="28"/>
          <w:szCs w:val="28"/>
        </w:rPr>
        <w:t>особой нуждаемости в лечении и восстановлении здоровья в связи с полученными при исполнении служебных обязанностей увечьем (ранением, травмой, контузией), заболеванием, несчастным случаем, аварией, длительной болезнью, а также в иных исключительных случаях (при представлении соответствующих медицинских справок, заключений и друг</w:t>
      </w:r>
      <w:r>
        <w:rPr>
          <w:color w:val="000000"/>
          <w:sz w:val="28"/>
          <w:szCs w:val="28"/>
        </w:rPr>
        <w:t xml:space="preserve">их подтверждающих документов) </w:t>
      </w:r>
      <w:r w:rsidRPr="007729C9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1</w:t>
      </w:r>
      <w:r w:rsidRPr="007729C9">
        <w:rPr>
          <w:color w:val="000000"/>
          <w:sz w:val="28"/>
          <w:szCs w:val="28"/>
        </w:rPr>
        <w:t xml:space="preserve"> должностного оклада.</w:t>
      </w:r>
    </w:p>
    <w:p w:rsidR="00BE19A9" w:rsidRPr="007729C9" w:rsidRDefault="00BE19A9" w:rsidP="007729C9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7729C9">
        <w:rPr>
          <w:color w:val="000000"/>
          <w:sz w:val="28"/>
          <w:szCs w:val="28"/>
        </w:rPr>
        <w:t>. При наличии экономии по установленному фонду оплаты труда муниципальным служащим помимо выплаты премии указанной в подпункте 4.1. пункта 2 настоящего Положения в качестве меры поощрения в течение календарного года может быть выплачена:</w:t>
      </w:r>
    </w:p>
    <w:p w:rsidR="00BE19A9" w:rsidRDefault="00BE19A9" w:rsidP="007729C9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29C9">
        <w:rPr>
          <w:color w:val="000000"/>
          <w:sz w:val="28"/>
          <w:szCs w:val="28"/>
        </w:rPr>
        <w:t>квартальная премия;</w:t>
      </w:r>
    </w:p>
    <w:p w:rsidR="00BE19A9" w:rsidRPr="007729C9" w:rsidRDefault="00BE19A9" w:rsidP="007729C9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премия по итогам работы за год;</w:t>
      </w:r>
    </w:p>
    <w:p w:rsidR="00BE19A9" w:rsidRPr="007729C9" w:rsidRDefault="00BE19A9" w:rsidP="007729C9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29C9">
        <w:rPr>
          <w:color w:val="000000"/>
          <w:sz w:val="28"/>
          <w:szCs w:val="28"/>
        </w:rPr>
        <w:t>премия к профессиональному празднику и нерабочим праздничным дням, установленным законодательством Российской Федерации;</w:t>
      </w:r>
    </w:p>
    <w:p w:rsidR="00BE19A9" w:rsidRPr="007729C9" w:rsidRDefault="00BE19A9" w:rsidP="007729C9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29C9">
        <w:rPr>
          <w:color w:val="000000"/>
          <w:sz w:val="28"/>
          <w:szCs w:val="28"/>
        </w:rPr>
        <w:t>дополнительная премия.</w:t>
      </w:r>
    </w:p>
    <w:p w:rsidR="00BE19A9" w:rsidRPr="002F2171" w:rsidRDefault="00BE19A9" w:rsidP="007729C9">
      <w:pPr>
        <w:suppressAutoHyphens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7729C9">
        <w:rPr>
          <w:color w:val="000000"/>
          <w:sz w:val="28"/>
          <w:szCs w:val="28"/>
        </w:rPr>
        <w:t>Максимальным размером данная выплата не ограничена.</w:t>
      </w:r>
    </w:p>
    <w:p w:rsidR="00BE19A9" w:rsidRDefault="00BE19A9" w:rsidP="00824473">
      <w:pPr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sectPr w:rsidR="00BE19A9" w:rsidSect="00B0717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4FA"/>
    <w:rsid w:val="000858EF"/>
    <w:rsid w:val="00093B42"/>
    <w:rsid w:val="000A2BF4"/>
    <w:rsid w:val="001726B4"/>
    <w:rsid w:val="001812B6"/>
    <w:rsid w:val="001830C3"/>
    <w:rsid w:val="00202216"/>
    <w:rsid w:val="0024733E"/>
    <w:rsid w:val="002F2171"/>
    <w:rsid w:val="00340A8F"/>
    <w:rsid w:val="003C5C18"/>
    <w:rsid w:val="003D6526"/>
    <w:rsid w:val="00416CAC"/>
    <w:rsid w:val="00477572"/>
    <w:rsid w:val="004A2F11"/>
    <w:rsid w:val="004B3827"/>
    <w:rsid w:val="004D1A0E"/>
    <w:rsid w:val="007124B4"/>
    <w:rsid w:val="0074097E"/>
    <w:rsid w:val="007729C9"/>
    <w:rsid w:val="007B15B0"/>
    <w:rsid w:val="007D6648"/>
    <w:rsid w:val="007E48BD"/>
    <w:rsid w:val="00824473"/>
    <w:rsid w:val="00832189"/>
    <w:rsid w:val="00852A5F"/>
    <w:rsid w:val="00857774"/>
    <w:rsid w:val="008E58D7"/>
    <w:rsid w:val="00930A39"/>
    <w:rsid w:val="0094181E"/>
    <w:rsid w:val="009A3CB6"/>
    <w:rsid w:val="009A6211"/>
    <w:rsid w:val="00AB5E0C"/>
    <w:rsid w:val="00AC048C"/>
    <w:rsid w:val="00AF1FBD"/>
    <w:rsid w:val="00AF7A60"/>
    <w:rsid w:val="00B04509"/>
    <w:rsid w:val="00B07177"/>
    <w:rsid w:val="00B877D6"/>
    <w:rsid w:val="00BB72D8"/>
    <w:rsid w:val="00BE19A9"/>
    <w:rsid w:val="00BF4C6A"/>
    <w:rsid w:val="00C0222A"/>
    <w:rsid w:val="00C51B25"/>
    <w:rsid w:val="00D21DFF"/>
    <w:rsid w:val="00D43CB9"/>
    <w:rsid w:val="00DA5628"/>
    <w:rsid w:val="00DD6881"/>
    <w:rsid w:val="00DE14FA"/>
    <w:rsid w:val="00E02B88"/>
    <w:rsid w:val="00E5073D"/>
    <w:rsid w:val="00EB3921"/>
    <w:rsid w:val="00EE4CF8"/>
    <w:rsid w:val="00EF744B"/>
    <w:rsid w:val="00F773D9"/>
    <w:rsid w:val="00FE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FF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EF744B"/>
    <w:pPr>
      <w:widowControl w:val="0"/>
      <w:ind w:left="574" w:right="323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44B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styleId="Hyperlink">
    <w:name w:val="Hyperlink"/>
    <w:basedOn w:val="DefaultParagraphFont"/>
    <w:uiPriority w:val="99"/>
    <w:locked/>
    <w:rsid w:val="00EF744B"/>
    <w:rPr>
      <w:rFonts w:cs="Times New Roman"/>
      <w:color w:val="0000FF"/>
      <w:u w:val="single"/>
    </w:rPr>
  </w:style>
  <w:style w:type="character" w:customStyle="1" w:styleId="a">
    <w:name w:val="Текст Знак"/>
    <w:basedOn w:val="DefaultParagraphFont"/>
    <w:uiPriority w:val="99"/>
    <w:semiHidden/>
    <w:rsid w:val="00EF744B"/>
    <w:rPr>
      <w:rFonts w:ascii="Courier New" w:hAnsi="Courier New" w:cs="Times New Roman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sid w:val="00EF744B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link w:val="BodyText"/>
    <w:uiPriority w:val="99"/>
    <w:semiHidden/>
    <w:locked/>
    <w:rsid w:val="00EF744B"/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locked/>
    <w:rsid w:val="00EF744B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F744B"/>
    <w:rPr>
      <w:rFonts w:ascii="Times New Roman" w:hAnsi="Times New Roman" w:cs="Times New Roman"/>
      <w:sz w:val="2"/>
    </w:rPr>
  </w:style>
  <w:style w:type="character" w:customStyle="1" w:styleId="FontStyle51">
    <w:name w:val="Font Style51"/>
    <w:uiPriority w:val="99"/>
    <w:rsid w:val="00EF744B"/>
    <w:rPr>
      <w:rFonts w:ascii="Times New Roman" w:hAnsi="Times New Roman"/>
      <w:sz w:val="26"/>
    </w:rPr>
  </w:style>
  <w:style w:type="character" w:customStyle="1" w:styleId="HeaderChar">
    <w:name w:val="Header Char"/>
    <w:link w:val="Header"/>
    <w:uiPriority w:val="99"/>
    <w:locked/>
    <w:rsid w:val="00EF74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locked/>
    <w:rsid w:val="00EF744B"/>
    <w:rPr>
      <w:rFonts w:ascii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EF744B"/>
    <w:rPr>
      <w:rFonts w:cs="Times New Roman"/>
      <w:color w:val="800080"/>
      <w:u w:val="single"/>
    </w:rPr>
  </w:style>
  <w:style w:type="paragraph" w:customStyle="1" w:styleId="a1">
    <w:name w:val="Заголовок"/>
    <w:basedOn w:val="Normal"/>
    <w:next w:val="BodyText"/>
    <w:uiPriority w:val="99"/>
    <w:rsid w:val="00EF74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EF744B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EF744B"/>
    <w:rPr>
      <w:rFonts w:cs="Mangal"/>
    </w:rPr>
  </w:style>
  <w:style w:type="paragraph" w:styleId="Caption">
    <w:name w:val="caption"/>
    <w:basedOn w:val="Normal"/>
    <w:uiPriority w:val="99"/>
    <w:qFormat/>
    <w:rsid w:val="00EF744B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F744B"/>
    <w:pPr>
      <w:ind w:left="240" w:hanging="240"/>
    </w:pPr>
  </w:style>
  <w:style w:type="paragraph" w:styleId="IndexHeading">
    <w:name w:val="index heading"/>
    <w:basedOn w:val="Normal"/>
    <w:uiPriority w:val="99"/>
    <w:rsid w:val="00EF744B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1"/>
    <w:uiPriority w:val="99"/>
    <w:rsid w:val="00EF744B"/>
    <w:rPr>
      <w:rFonts w:ascii="Courier New" w:eastAsia="Calibri" w:hAnsi="Courier New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EF744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 без отступа"/>
    <w:basedOn w:val="Normal"/>
    <w:uiPriority w:val="99"/>
    <w:rsid w:val="00EF744B"/>
    <w:pPr>
      <w:spacing w:after="60" w:line="360" w:lineRule="exact"/>
      <w:jc w:val="both"/>
    </w:pPr>
    <w:rPr>
      <w:sz w:val="28"/>
      <w:szCs w:val="20"/>
    </w:rPr>
  </w:style>
  <w:style w:type="paragraph" w:customStyle="1" w:styleId="a2">
    <w:name w:val="Бланк_адрес"/>
    <w:basedOn w:val="Normal"/>
    <w:uiPriority w:val="99"/>
    <w:rsid w:val="00EF744B"/>
    <w:pPr>
      <w:spacing w:line="180" w:lineRule="exact"/>
      <w:jc w:val="center"/>
    </w:pPr>
    <w:rPr>
      <w:color w:val="000000"/>
      <w:sz w:val="18"/>
      <w:szCs w:val="20"/>
    </w:rPr>
  </w:style>
  <w:style w:type="paragraph" w:styleId="BalloonText">
    <w:name w:val="Balloon Text"/>
    <w:basedOn w:val="Normal"/>
    <w:link w:val="BalloonTextChar1"/>
    <w:uiPriority w:val="99"/>
    <w:semiHidden/>
    <w:rsid w:val="00EF744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EF744B"/>
    <w:pPr>
      <w:ind w:left="720"/>
      <w:contextualSpacing/>
    </w:pPr>
  </w:style>
  <w:style w:type="paragraph" w:customStyle="1" w:styleId="a3">
    <w:name w:val="Колонтитул"/>
    <w:basedOn w:val="Normal"/>
    <w:uiPriority w:val="99"/>
    <w:rsid w:val="00202216"/>
  </w:style>
  <w:style w:type="paragraph" w:styleId="Header">
    <w:name w:val="header"/>
    <w:basedOn w:val="Normal"/>
    <w:link w:val="HeaderChar1"/>
    <w:uiPriority w:val="99"/>
    <w:rsid w:val="00EF744B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EF744B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F744B"/>
    <w:pPr>
      <w:widowControl w:val="0"/>
      <w:suppressAutoHyphens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EF744B"/>
    <w:pPr>
      <w:spacing w:after="200" w:line="276" w:lineRule="auto"/>
    </w:pPr>
    <w:rPr>
      <w:lang w:eastAsia="en-US"/>
    </w:rPr>
  </w:style>
  <w:style w:type="paragraph" w:customStyle="1" w:styleId="10">
    <w:name w:val="Основной текст1"/>
    <w:basedOn w:val="Normal"/>
    <w:uiPriority w:val="99"/>
    <w:rsid w:val="00EF744B"/>
    <w:pPr>
      <w:widowControl w:val="0"/>
      <w:shd w:val="clear" w:color="auto" w:fill="FFFFFF"/>
      <w:spacing w:line="331" w:lineRule="exact"/>
    </w:pPr>
    <w:rPr>
      <w:rFonts w:eastAsia="Calibri"/>
      <w:spacing w:val="1"/>
      <w:sz w:val="20"/>
      <w:szCs w:val="20"/>
      <w:lang w:eastAsia="zh-CN"/>
    </w:rPr>
  </w:style>
  <w:style w:type="table" w:styleId="TableGrid">
    <w:name w:val="Table Grid"/>
    <w:basedOn w:val="TableNormal"/>
    <w:uiPriority w:val="99"/>
    <w:locked/>
    <w:rsid w:val="004A2F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"/>
    <w:basedOn w:val="DefaultParagraphFont"/>
    <w:uiPriority w:val="99"/>
    <w:rsid w:val="00824473"/>
    <w:rPr>
      <w:rFonts w:cs="Times New Roman"/>
    </w:rPr>
  </w:style>
  <w:style w:type="paragraph" w:customStyle="1" w:styleId="table0">
    <w:name w:val="table0"/>
    <w:basedOn w:val="Normal"/>
    <w:uiPriority w:val="99"/>
    <w:rsid w:val="00824473"/>
    <w:pPr>
      <w:suppressAutoHyphens w:val="0"/>
      <w:spacing w:before="100" w:beforeAutospacing="1" w:after="100" w:afterAutospacing="1"/>
    </w:pPr>
  </w:style>
  <w:style w:type="paragraph" w:customStyle="1" w:styleId="table">
    <w:name w:val="table"/>
    <w:basedOn w:val="Normal"/>
    <w:uiPriority w:val="99"/>
    <w:rsid w:val="00824473"/>
    <w:pPr>
      <w:suppressAutoHyphens w:val="0"/>
      <w:spacing w:before="100" w:beforeAutospacing="1" w:after="100" w:afterAutospacing="1"/>
    </w:pPr>
  </w:style>
  <w:style w:type="paragraph" w:customStyle="1" w:styleId="11">
    <w:name w:val="ВК1"/>
    <w:basedOn w:val="Header"/>
    <w:uiPriority w:val="99"/>
    <w:rsid w:val="000A2BF4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pacing w:line="100" w:lineRule="atLeast"/>
      <w:ind w:left="-1559" w:right="-851"/>
      <w:jc w:val="center"/>
    </w:pPr>
    <w:rPr>
      <w:rFonts w:cs="Mangal"/>
      <w:b/>
      <w:color w:val="00000A"/>
      <w:kern w:val="2"/>
      <w:sz w:val="2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4817</TotalTime>
  <Pages>14</Pages>
  <Words>3002</Words>
  <Characters>17117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</dc:creator>
  <cp:keywords/>
  <dc:description/>
  <cp:lastModifiedBy>Polom</cp:lastModifiedBy>
  <cp:revision>16</cp:revision>
  <cp:lastPrinted>2025-01-27T05:25:00Z</cp:lastPrinted>
  <dcterms:created xsi:type="dcterms:W3CDTF">2025-01-10T08:51:00Z</dcterms:created>
  <dcterms:modified xsi:type="dcterms:W3CDTF">2025-01-27T05:25:00Z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