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FA" w:rsidRPr="00932CFA" w:rsidRDefault="00932CFA" w:rsidP="00932CFA">
      <w:pPr>
        <w:pStyle w:val="a3"/>
        <w:spacing w:before="0" w:beforeAutospacing="0"/>
        <w:ind w:left="-284" w:right="-7" w:firstLine="284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32CFA">
        <w:rPr>
          <w:b/>
          <w:bCs/>
          <w:color w:val="000000" w:themeColor="text1"/>
          <w:sz w:val="28"/>
          <w:szCs w:val="28"/>
          <w:shd w:val="clear" w:color="auto" w:fill="FFFFFF"/>
        </w:rPr>
        <w:t>С 01.06.2023 вступают в силу изменения в Правила</w:t>
      </w:r>
      <w:r w:rsidR="007427E6">
        <w:rPr>
          <w:b/>
          <w:bCs/>
          <w:color w:val="000000" w:themeColor="text1"/>
          <w:sz w:val="28"/>
          <w:szCs w:val="28"/>
          <w:shd w:val="clear" w:color="auto" w:fill="FFFFFF"/>
        </w:rPr>
        <w:t>х</w:t>
      </w:r>
      <w:r w:rsidRPr="00932CF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о признания лица инвалидом</w:t>
      </w:r>
    </w:p>
    <w:p w:rsidR="00932CFA" w:rsidRPr="00932CFA" w:rsidRDefault="00932CFA" w:rsidP="00932CFA">
      <w:pPr>
        <w:pStyle w:val="a3"/>
        <w:spacing w:before="0" w:beforeAutospacing="0"/>
        <w:ind w:left="-284" w:right="-7" w:firstLine="284"/>
        <w:jc w:val="both"/>
        <w:rPr>
          <w:color w:val="000000" w:themeColor="text1"/>
          <w:sz w:val="28"/>
          <w:szCs w:val="28"/>
        </w:rPr>
      </w:pPr>
      <w:r w:rsidRPr="00932CFA"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Российской Федерации от 05.04.2022 № 588 утверждены Правила о признания лица инвалидом.</w:t>
      </w:r>
    </w:p>
    <w:p w:rsidR="00932CFA" w:rsidRPr="00932CFA" w:rsidRDefault="00932CFA" w:rsidP="00932CFA">
      <w:pPr>
        <w:pStyle w:val="a3"/>
        <w:spacing w:before="0" w:beforeAutospacing="0"/>
        <w:ind w:left="-284" w:right="-7" w:firstLine="284"/>
        <w:jc w:val="both"/>
        <w:rPr>
          <w:color w:val="000000" w:themeColor="text1"/>
          <w:sz w:val="28"/>
          <w:szCs w:val="28"/>
          <w:u w:val="single"/>
        </w:rPr>
      </w:pPr>
      <w:r w:rsidRPr="00932CFA">
        <w:rPr>
          <w:color w:val="000000" w:themeColor="text1"/>
          <w:sz w:val="28"/>
          <w:szCs w:val="28"/>
          <w:u w:val="single"/>
        </w:rPr>
        <w:t>Новые правила инвалидности запланировано вводить в три этапа.</w:t>
      </w:r>
    </w:p>
    <w:p w:rsidR="00932CFA" w:rsidRPr="00932CFA" w:rsidRDefault="00932CFA" w:rsidP="00932CFA">
      <w:pPr>
        <w:pStyle w:val="a3"/>
        <w:spacing w:before="0" w:beforeAutospacing="0"/>
        <w:ind w:left="-284" w:right="-7" w:firstLine="284"/>
        <w:jc w:val="both"/>
        <w:rPr>
          <w:color w:val="000000" w:themeColor="text1"/>
          <w:sz w:val="28"/>
          <w:szCs w:val="28"/>
        </w:rPr>
      </w:pPr>
      <w:r w:rsidRPr="00932CFA">
        <w:rPr>
          <w:color w:val="000000" w:themeColor="text1"/>
          <w:sz w:val="28"/>
          <w:szCs w:val="28"/>
        </w:rPr>
        <w:t>Ранее первым этапом с 01.07.2022 введены изменения, согласно которым, граждане могут самостоятельно выбирать формат прохождения медико-социальной экспертизы (МСЭ) – очный, при личном присутствии, или заочный, когда</w:t>
      </w:r>
      <w:r>
        <w:rPr>
          <w:color w:val="000000" w:themeColor="text1"/>
          <w:sz w:val="28"/>
          <w:szCs w:val="28"/>
        </w:rPr>
        <w:t xml:space="preserve"> </w:t>
      </w:r>
      <w:r w:rsidRPr="00932CFA">
        <w:rPr>
          <w:color w:val="000000" w:themeColor="text1"/>
          <w:sz w:val="28"/>
          <w:szCs w:val="28"/>
        </w:rPr>
        <w:t>все необходимые документы поступают из медицинских организаций в бюро медико-социальной экспертизы.</w:t>
      </w:r>
      <w:r w:rsidRPr="00932CFA">
        <w:rPr>
          <w:rStyle w:val="apple-converted-space"/>
          <w:color w:val="000000" w:themeColor="text1"/>
          <w:sz w:val="28"/>
          <w:szCs w:val="28"/>
        </w:rPr>
        <w:t> </w:t>
      </w:r>
    </w:p>
    <w:p w:rsidR="00932CFA" w:rsidRPr="00932CFA" w:rsidRDefault="00932CFA" w:rsidP="00932CFA">
      <w:pPr>
        <w:pStyle w:val="a3"/>
        <w:spacing w:before="0" w:beforeAutospacing="0"/>
        <w:ind w:left="-284" w:right="-7" w:firstLine="284"/>
        <w:jc w:val="both"/>
        <w:rPr>
          <w:color w:val="000000" w:themeColor="text1"/>
          <w:sz w:val="28"/>
          <w:szCs w:val="28"/>
        </w:rPr>
      </w:pPr>
      <w:r w:rsidRPr="00932CFA">
        <w:rPr>
          <w:color w:val="000000" w:themeColor="text1"/>
          <w:sz w:val="28"/>
          <w:szCs w:val="28"/>
        </w:rPr>
        <w:t>Установлен перечень случаев, когда личное присутствие человека будет обязательным. Это несоответствие между данными медицинских исследований и заключениями врачей, направивших человека на медико-социальную экспертизу, необходимость обследования с помощью специального диагностического оборудования, проживание пациента в интернате, корректировка индивидуальной программы реабилитации.</w:t>
      </w:r>
    </w:p>
    <w:p w:rsidR="00932CFA" w:rsidRPr="00932CFA" w:rsidRDefault="00932CFA" w:rsidP="00932CFA">
      <w:pPr>
        <w:pStyle w:val="a3"/>
        <w:spacing w:before="0" w:beforeAutospacing="0"/>
        <w:ind w:left="-284" w:right="-7" w:firstLine="284"/>
        <w:jc w:val="both"/>
        <w:rPr>
          <w:color w:val="000000" w:themeColor="text1"/>
          <w:sz w:val="28"/>
          <w:szCs w:val="28"/>
        </w:rPr>
      </w:pPr>
      <w:r w:rsidRPr="00932CFA">
        <w:rPr>
          <w:color w:val="000000" w:themeColor="text1"/>
          <w:sz w:val="28"/>
          <w:szCs w:val="28"/>
        </w:rPr>
        <w:t>С 01.06.2023 вступают в силу изменения в части прохождения медико-социальной экспертизы, которую можно будет проходить и в дистанционном формате – с помощью интернета. Воспользоваться таким форматом смогут граждане, которые не согласны с решением бюро медико-социальной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 возможность общения со специалистами главного или федерального бюро медико-социальной экспертизы и прохождения повторной экспертизы.</w:t>
      </w:r>
    </w:p>
    <w:p w:rsidR="00932CFA" w:rsidRDefault="00932CFA" w:rsidP="00932CFA">
      <w:pPr>
        <w:pStyle w:val="a3"/>
        <w:spacing w:before="0" w:beforeAutospacing="0"/>
        <w:ind w:left="-284" w:right="-7" w:firstLine="284"/>
        <w:jc w:val="both"/>
        <w:rPr>
          <w:color w:val="000000" w:themeColor="text1"/>
          <w:sz w:val="28"/>
          <w:szCs w:val="28"/>
        </w:rPr>
      </w:pPr>
      <w:r w:rsidRPr="00932CFA">
        <w:rPr>
          <w:color w:val="000000" w:themeColor="text1"/>
          <w:sz w:val="28"/>
          <w:szCs w:val="28"/>
        </w:rPr>
        <w:t>Третьим этапом с 01.01.2024 заочная экспертиза будет проводиться без доступа сотрудников МСЭ к персональным данным гражданина, то есть по обезличенным документам. Персональные данные граждан будут появляться только в справке об инвалидности с указанием группы и программы реабилитации. Направления на проведение экспертизы будут распределяться с помощью информационной системы между бюро всех регионов, независимо от места жительства самого гражданина.</w:t>
      </w:r>
    </w:p>
    <w:p w:rsidR="00932CFA" w:rsidRDefault="00932CFA" w:rsidP="00932CFA">
      <w:pPr>
        <w:pStyle w:val="a3"/>
        <w:spacing w:before="0" w:beforeAutospacing="0"/>
        <w:ind w:left="-284" w:right="-7" w:firstLine="284"/>
        <w:jc w:val="both"/>
        <w:rPr>
          <w:color w:val="000000" w:themeColor="text1"/>
          <w:sz w:val="28"/>
          <w:szCs w:val="28"/>
        </w:rPr>
      </w:pPr>
    </w:p>
    <w:p w:rsidR="00932CFA" w:rsidRPr="00932CFA" w:rsidRDefault="007427E6" w:rsidP="00932CFA">
      <w:pPr>
        <w:pStyle w:val="a3"/>
        <w:spacing w:before="0" w:beforeAutospacing="0"/>
        <w:ind w:left="-284" w:right="-7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городского прокурора</w:t>
      </w:r>
      <w:bookmarkStart w:id="0" w:name="_GoBack"/>
      <w:bookmarkEnd w:id="0"/>
      <w:r w:rsidR="00932CFA">
        <w:rPr>
          <w:color w:val="000000" w:themeColor="text1"/>
          <w:sz w:val="28"/>
          <w:szCs w:val="28"/>
        </w:rPr>
        <w:t xml:space="preserve">                                                       Я.А. Юбко</w:t>
      </w:r>
    </w:p>
    <w:p w:rsidR="00205FD7" w:rsidRPr="00932CFA" w:rsidRDefault="007427E6" w:rsidP="00932CFA">
      <w:pPr>
        <w:ind w:left="-284" w:right="-7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5FD7" w:rsidRPr="00932CFA" w:rsidSect="007427E6">
      <w:pgSz w:w="11900" w:h="16840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A"/>
    <w:rsid w:val="000D1C2E"/>
    <w:rsid w:val="00153285"/>
    <w:rsid w:val="001D2728"/>
    <w:rsid w:val="006036A0"/>
    <w:rsid w:val="007427E6"/>
    <w:rsid w:val="00782E7F"/>
    <w:rsid w:val="00932CFA"/>
    <w:rsid w:val="00B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455"/>
  <w15:chartTrackingRefBased/>
  <w15:docId w15:val="{892BBF0C-AFBD-1343-BD76-2228368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C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3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Юбко</dc:creator>
  <cp:keywords/>
  <dc:description/>
  <cp:lastModifiedBy>Юбко Яна Андреевна</cp:lastModifiedBy>
  <cp:revision>2</cp:revision>
  <dcterms:created xsi:type="dcterms:W3CDTF">2023-06-02T13:30:00Z</dcterms:created>
  <dcterms:modified xsi:type="dcterms:W3CDTF">2023-06-02T13:38:00Z</dcterms:modified>
</cp:coreProperties>
</file>