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80A" w:rsidRPr="0053780A" w:rsidRDefault="0053780A" w:rsidP="0070125F">
      <w:pPr>
        <w:tabs>
          <w:tab w:val="center" w:pos="2007"/>
          <w:tab w:val="center" w:pos="7312"/>
        </w:tabs>
        <w:spacing w:after="0" w:line="240" w:lineRule="auto"/>
        <w:ind w:right="0" w:firstLine="709"/>
        <w:rPr>
          <w:b/>
        </w:rPr>
      </w:pPr>
      <w:r w:rsidRPr="0053780A">
        <w:rPr>
          <w:b/>
        </w:rPr>
        <w:t xml:space="preserve">Из зала суда </w:t>
      </w:r>
    </w:p>
    <w:p w:rsidR="0053780A" w:rsidRDefault="0053780A" w:rsidP="0070125F">
      <w:pPr>
        <w:tabs>
          <w:tab w:val="center" w:pos="2007"/>
          <w:tab w:val="center" w:pos="7312"/>
        </w:tabs>
        <w:spacing w:after="0" w:line="240" w:lineRule="auto"/>
        <w:ind w:right="0" w:firstLine="709"/>
      </w:pPr>
    </w:p>
    <w:p w:rsidR="0070125F" w:rsidRDefault="0070125F" w:rsidP="0070125F">
      <w:pPr>
        <w:tabs>
          <w:tab w:val="center" w:pos="2007"/>
          <w:tab w:val="center" w:pos="7312"/>
        </w:tabs>
        <w:spacing w:after="0" w:line="240" w:lineRule="auto"/>
        <w:ind w:right="0" w:firstLine="709"/>
      </w:pPr>
      <w:r w:rsidRPr="00DE41EA">
        <w:t>Кирово-Чепецкой городской прокуратурой</w:t>
      </w:r>
      <w:r w:rsidR="008F60A5">
        <w:t xml:space="preserve"> 11</w:t>
      </w:r>
      <w:r w:rsidR="00087902">
        <w:t>.01.2023</w:t>
      </w:r>
      <w:r w:rsidRPr="00DE41EA">
        <w:t xml:space="preserve"> поддержано государственное обвинение по уголовному делу в отношении</w:t>
      </w:r>
      <w:r w:rsidR="008F60A5">
        <w:t xml:space="preserve"> П</w:t>
      </w:r>
      <w:r w:rsidR="00087902">
        <w:t>.,</w:t>
      </w:r>
      <w:r w:rsidR="00577963">
        <w:t xml:space="preserve"> </w:t>
      </w:r>
      <w:r w:rsidR="008F60A5">
        <w:t>1994</w:t>
      </w:r>
      <w:r w:rsidR="00577963">
        <w:t xml:space="preserve"> года рождения,</w:t>
      </w:r>
      <w:r w:rsidR="00087902">
        <w:t xml:space="preserve"> обвиняемого</w:t>
      </w:r>
      <w:r w:rsidR="009B79E5">
        <w:t xml:space="preserve"> в совершении прес</w:t>
      </w:r>
      <w:r w:rsidR="00087902">
        <w:t>тупления, предусмотренного</w:t>
      </w:r>
      <w:r w:rsidR="008F60A5">
        <w:t xml:space="preserve"> ч. 5 ст. 33, ч. 1 ст. 327 УК РФ, то есть в пособничестве в подделке официального документа, предоставляющего права, в целях его использования. </w:t>
      </w:r>
      <w:r w:rsidR="00087902">
        <w:t xml:space="preserve"> </w:t>
      </w:r>
    </w:p>
    <w:p w:rsidR="00A27568" w:rsidRDefault="00087902" w:rsidP="00A27568">
      <w:pPr>
        <w:tabs>
          <w:tab w:val="center" w:pos="2007"/>
          <w:tab w:val="center" w:pos="7312"/>
        </w:tabs>
        <w:spacing w:after="0" w:line="240" w:lineRule="auto"/>
        <w:ind w:right="0" w:firstLine="709"/>
      </w:pPr>
      <w:r>
        <w:t>Установлено, что</w:t>
      </w:r>
      <w:r w:rsidR="008F60A5">
        <w:t xml:space="preserve"> подсудимый 20.05.2022 в своей квартире при помощи мобильного телефона договорился с иным лицом об изготовлении поддельного официальног</w:t>
      </w:r>
      <w:bookmarkStart w:id="0" w:name="_GoBack"/>
      <w:bookmarkEnd w:id="0"/>
      <w:r w:rsidR="008F60A5">
        <w:t>о документа – медицинского заключения на другое лицо</w:t>
      </w:r>
      <w:r w:rsidR="00A27568">
        <w:t>, предоставил данные этого лица и перевел 10000 рублей на банковскую карту для изготовления медицинского заключения и 06.06.2022 получил его, но согласно заключению эксперта</w:t>
      </w:r>
      <w:r w:rsidR="00784246">
        <w:t>,</w:t>
      </w:r>
      <w:r w:rsidR="00A27568">
        <w:t xml:space="preserve"> данное медицинское заключение выполнено шт</w:t>
      </w:r>
      <w:r w:rsidR="00F739BA">
        <w:t>емпельной краской, клише изготовлено</w:t>
      </w:r>
      <w:r w:rsidR="00A27568">
        <w:t xml:space="preserve"> фотополимерным способом, в связи с чем является поддельным.</w:t>
      </w:r>
    </w:p>
    <w:p w:rsidR="00A27568" w:rsidRDefault="00A27568" w:rsidP="00A27568">
      <w:pPr>
        <w:tabs>
          <w:tab w:val="center" w:pos="2007"/>
          <w:tab w:val="center" w:pos="7312"/>
        </w:tabs>
        <w:spacing w:after="0" w:line="240" w:lineRule="auto"/>
        <w:ind w:right="0" w:firstLine="709"/>
      </w:pPr>
      <w:r>
        <w:t>В судебном заседании адвокат заявил ходатайство о прекращении уголовного дела с назначением меры уголовно-правового характера в виде судебного штрафа, так как подсудимый П. впервые привлекается к уголовной ответственности за совершение преступления небольшой тяжести,</w:t>
      </w:r>
      <w:r w:rsidR="00356502">
        <w:t xml:space="preserve"> вину признал, активно способствовал расследованию преступления,</w:t>
      </w:r>
      <w:r>
        <w:t xml:space="preserve"> вред</w:t>
      </w:r>
      <w:r w:rsidR="005F1C98">
        <w:t xml:space="preserve">, </w:t>
      </w:r>
      <w:r>
        <w:t xml:space="preserve">причиненный его действиями заглажен путем </w:t>
      </w:r>
      <w:r w:rsidR="00356502">
        <w:t>принесения публичных извинений в письменной форме</w:t>
      </w:r>
      <w:r w:rsidR="00FE50D4">
        <w:t xml:space="preserve"> и </w:t>
      </w:r>
      <w:r w:rsidR="00AB324C">
        <w:t xml:space="preserve">устных извинений </w:t>
      </w:r>
      <w:r w:rsidR="00FE50D4">
        <w:t>в ходе судебного заседания</w:t>
      </w:r>
      <w:r w:rsidR="00356502">
        <w:t xml:space="preserve"> в адрес органа, оказывающего государственную услугу по выдаче водительских удостоверений,</w:t>
      </w:r>
      <w:r w:rsidR="00FE50D4">
        <w:t xml:space="preserve"> так как с использованием указанного медицинского заключения могло быть незаконно выдано водительское удостоверение, </w:t>
      </w:r>
      <w:r w:rsidR="00356502">
        <w:t xml:space="preserve"> публикации в сети</w:t>
      </w:r>
      <w:r w:rsidR="00AB324C">
        <w:t xml:space="preserve"> «И</w:t>
      </w:r>
      <w:r w:rsidR="00356502">
        <w:t>нтернет</w:t>
      </w:r>
      <w:r w:rsidR="00AB324C">
        <w:t>»</w:t>
      </w:r>
      <w:r w:rsidR="00356502">
        <w:t xml:space="preserve"> статьи о недопустимости подделки и получения поддельных официальных документов, о неотвратимости наказания за данные действия как кары государства, а также путем внесения денежных средств в возмещение вреда на счёт КОГОБУ для детей сирот и детей, оставшихся без попечения родителей в сумме 10000 рублей</w:t>
      </w:r>
      <w:r w:rsidR="00F739BA">
        <w:t>.</w:t>
      </w:r>
      <w:r w:rsidR="00356502">
        <w:t xml:space="preserve"> </w:t>
      </w:r>
    </w:p>
    <w:p w:rsidR="00DA2A3A" w:rsidRDefault="00DC4AA2" w:rsidP="003625BC">
      <w:pPr>
        <w:tabs>
          <w:tab w:val="center" w:pos="2007"/>
          <w:tab w:val="center" w:pos="7312"/>
        </w:tabs>
        <w:spacing w:after="0" w:line="240" w:lineRule="auto"/>
        <w:ind w:right="0" w:firstLine="709"/>
      </w:pPr>
      <w:r>
        <w:t>Согласно</w:t>
      </w:r>
      <w:r w:rsidR="00356502">
        <w:t xml:space="preserve"> постановлению</w:t>
      </w:r>
      <w:r w:rsidR="00A73F38">
        <w:t xml:space="preserve"> Киров</w:t>
      </w:r>
      <w:r w:rsidR="00356502">
        <w:t xml:space="preserve">о-Чепецкого районного суда от 11.01.2023 уголовное дело по обвинению П. прекращено на основании </w:t>
      </w:r>
      <w:r w:rsidR="003625BC">
        <w:t>ст. 25.1 УПК РФ в связи с назначение</w:t>
      </w:r>
      <w:r w:rsidR="00784246">
        <w:t>м</w:t>
      </w:r>
      <w:r w:rsidR="003625BC">
        <w:t xml:space="preserve"> судебного штрафа в размере 5000 рублей. </w:t>
      </w:r>
    </w:p>
    <w:p w:rsidR="003B15E0" w:rsidRDefault="003625BC" w:rsidP="003625BC">
      <w:pPr>
        <w:tabs>
          <w:tab w:val="center" w:pos="2007"/>
          <w:tab w:val="center" w:pos="7312"/>
        </w:tabs>
        <w:spacing w:after="0" w:line="240" w:lineRule="auto"/>
        <w:ind w:right="0" w:firstLine="709"/>
      </w:pPr>
      <w:r>
        <w:t xml:space="preserve">Постановление суда </w:t>
      </w:r>
      <w:r w:rsidR="00E00843">
        <w:t>не вступил</w:t>
      </w:r>
      <w:r>
        <w:t>о</w:t>
      </w:r>
      <w:r w:rsidR="00E00843">
        <w:t xml:space="preserve"> в законную силу.</w:t>
      </w:r>
    </w:p>
    <w:p w:rsidR="00E00843" w:rsidRDefault="00E00843" w:rsidP="003B15E0">
      <w:pPr>
        <w:tabs>
          <w:tab w:val="center" w:pos="2007"/>
          <w:tab w:val="center" w:pos="7312"/>
        </w:tabs>
        <w:spacing w:after="0" w:line="240" w:lineRule="auto"/>
        <w:ind w:right="0" w:firstLine="709"/>
      </w:pPr>
    </w:p>
    <w:p w:rsidR="00171502" w:rsidRDefault="00171502" w:rsidP="00500FBC">
      <w:pPr>
        <w:tabs>
          <w:tab w:val="center" w:pos="2007"/>
          <w:tab w:val="center" w:pos="7312"/>
        </w:tabs>
        <w:spacing w:after="0" w:line="240" w:lineRule="auto"/>
        <w:ind w:right="0" w:firstLine="0"/>
      </w:pPr>
      <w:r>
        <w:t xml:space="preserve">Помощник городского прокурора    </w:t>
      </w:r>
      <w:r w:rsidR="00F06187">
        <w:t xml:space="preserve">                            </w:t>
      </w:r>
      <w:r>
        <w:t xml:space="preserve">  </w:t>
      </w:r>
      <w:r w:rsidR="00F06187">
        <w:t xml:space="preserve">                    В.А. Пасынков</w:t>
      </w:r>
    </w:p>
    <w:p w:rsidR="00F06187" w:rsidRDefault="00F06187" w:rsidP="00500FBC">
      <w:pPr>
        <w:tabs>
          <w:tab w:val="center" w:pos="2007"/>
          <w:tab w:val="center" w:pos="7312"/>
        </w:tabs>
        <w:spacing w:after="0" w:line="240" w:lineRule="auto"/>
        <w:ind w:right="0" w:firstLine="0"/>
      </w:pPr>
    </w:p>
    <w:p w:rsidR="00F06187" w:rsidRDefault="003625BC" w:rsidP="00500FBC">
      <w:pPr>
        <w:tabs>
          <w:tab w:val="center" w:pos="2007"/>
          <w:tab w:val="center" w:pos="7312"/>
        </w:tabs>
        <w:spacing w:after="0" w:line="240" w:lineRule="auto"/>
        <w:ind w:right="0" w:firstLine="0"/>
        <w:sectPr w:rsidR="00F06187" w:rsidSect="0053780A">
          <w:headerReference w:type="even" r:id="rId7"/>
          <w:headerReference w:type="default" r:id="rId8"/>
          <w:headerReference w:type="first" r:id="rId9"/>
          <w:pgSz w:w="11620" w:h="16540"/>
          <w:pgMar w:top="108" w:right="847" w:bottom="768" w:left="1477" w:header="720" w:footer="720" w:gutter="0"/>
          <w:pgNumType w:start="1"/>
          <w:cols w:space="720"/>
          <w:titlePg/>
        </w:sectPr>
      </w:pPr>
      <w:r>
        <w:tab/>
      </w:r>
      <w:r>
        <w:tab/>
      </w:r>
      <w:r>
        <w:tab/>
      </w:r>
      <w:r w:rsidR="00FE50D4">
        <w:t xml:space="preserve">   23.01.2023</w:t>
      </w:r>
    </w:p>
    <w:p w:rsidR="00614B1D" w:rsidRDefault="00614B1D" w:rsidP="00F06187">
      <w:pPr>
        <w:tabs>
          <w:tab w:val="center" w:pos="2007"/>
          <w:tab w:val="center" w:pos="7312"/>
        </w:tabs>
        <w:spacing w:after="0" w:line="240" w:lineRule="auto"/>
        <w:ind w:right="0" w:firstLine="0"/>
      </w:pPr>
    </w:p>
    <w:sectPr w:rsidR="00614B1D">
      <w:headerReference w:type="even" r:id="rId10"/>
      <w:headerReference w:type="default" r:id="rId11"/>
      <w:headerReference w:type="first" r:id="rId12"/>
      <w:pgSz w:w="11620" w:h="16540"/>
      <w:pgMar w:top="1440" w:right="685" w:bottom="1440" w:left="16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6D8" w:rsidRDefault="003E56D8">
      <w:pPr>
        <w:spacing w:after="0" w:line="240" w:lineRule="auto"/>
      </w:pPr>
      <w:r>
        <w:separator/>
      </w:r>
    </w:p>
  </w:endnote>
  <w:endnote w:type="continuationSeparator" w:id="0">
    <w:p w:rsidR="003E56D8" w:rsidRDefault="003E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6D8" w:rsidRDefault="003E56D8">
      <w:pPr>
        <w:spacing w:after="0" w:line="240" w:lineRule="auto"/>
      </w:pPr>
      <w:r>
        <w:separator/>
      </w:r>
    </w:p>
  </w:footnote>
  <w:footnote w:type="continuationSeparator" w:id="0">
    <w:p w:rsidR="003E56D8" w:rsidRDefault="003E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04" w:rsidRDefault="008D15AC">
    <w:pPr>
      <w:spacing w:after="0" w:line="259" w:lineRule="auto"/>
      <w:ind w:right="108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04" w:rsidRDefault="008D15AC">
    <w:pPr>
      <w:spacing w:after="0" w:line="259" w:lineRule="auto"/>
      <w:ind w:right="108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56502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04" w:rsidRDefault="00845A04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04" w:rsidRDefault="00845A04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04" w:rsidRDefault="00845A04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04" w:rsidRDefault="00845A0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24B6E"/>
    <w:multiLevelType w:val="hybridMultilevel"/>
    <w:tmpl w:val="0DD60C3C"/>
    <w:lvl w:ilvl="0" w:tplc="A4A01C18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30F5AE">
      <w:start w:val="1"/>
      <w:numFmt w:val="lowerLetter"/>
      <w:lvlText w:val="%2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201404">
      <w:start w:val="1"/>
      <w:numFmt w:val="lowerRoman"/>
      <w:lvlText w:val="%3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8CCB4C">
      <w:start w:val="1"/>
      <w:numFmt w:val="decimal"/>
      <w:lvlText w:val="%4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EF87A">
      <w:start w:val="1"/>
      <w:numFmt w:val="lowerLetter"/>
      <w:lvlText w:val="%5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2DA1A">
      <w:start w:val="1"/>
      <w:numFmt w:val="lowerRoman"/>
      <w:lvlText w:val="%6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A30B8">
      <w:start w:val="1"/>
      <w:numFmt w:val="decimal"/>
      <w:lvlText w:val="%7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A2A1FE">
      <w:start w:val="1"/>
      <w:numFmt w:val="lowerLetter"/>
      <w:lvlText w:val="%8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0AC20E">
      <w:start w:val="1"/>
      <w:numFmt w:val="lowerRoman"/>
      <w:lvlText w:val="%9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04"/>
    <w:rsid w:val="00087902"/>
    <w:rsid w:val="00171502"/>
    <w:rsid w:val="001C2897"/>
    <w:rsid w:val="002135F6"/>
    <w:rsid w:val="00227E0E"/>
    <w:rsid w:val="00253DDD"/>
    <w:rsid w:val="00355FEE"/>
    <w:rsid w:val="00356502"/>
    <w:rsid w:val="003625BC"/>
    <w:rsid w:val="00362F79"/>
    <w:rsid w:val="00364BDF"/>
    <w:rsid w:val="003B15E0"/>
    <w:rsid w:val="003C4120"/>
    <w:rsid w:val="003E56D8"/>
    <w:rsid w:val="00500FBC"/>
    <w:rsid w:val="0053780A"/>
    <w:rsid w:val="00577963"/>
    <w:rsid w:val="005843B7"/>
    <w:rsid w:val="005A1C72"/>
    <w:rsid w:val="005E75FF"/>
    <w:rsid w:val="005F1C98"/>
    <w:rsid w:val="00614B1D"/>
    <w:rsid w:val="006B5224"/>
    <w:rsid w:val="0070125F"/>
    <w:rsid w:val="00784246"/>
    <w:rsid w:val="00845A04"/>
    <w:rsid w:val="008D15AC"/>
    <w:rsid w:val="008D5BBB"/>
    <w:rsid w:val="008F60A5"/>
    <w:rsid w:val="00990D15"/>
    <w:rsid w:val="009B79E5"/>
    <w:rsid w:val="00A27568"/>
    <w:rsid w:val="00A73F38"/>
    <w:rsid w:val="00AB324C"/>
    <w:rsid w:val="00B108C4"/>
    <w:rsid w:val="00B40BEA"/>
    <w:rsid w:val="00B64440"/>
    <w:rsid w:val="00BC0373"/>
    <w:rsid w:val="00CA1622"/>
    <w:rsid w:val="00D25A8D"/>
    <w:rsid w:val="00D70825"/>
    <w:rsid w:val="00DA2A3A"/>
    <w:rsid w:val="00DC4AA2"/>
    <w:rsid w:val="00DE41EA"/>
    <w:rsid w:val="00E00843"/>
    <w:rsid w:val="00F06187"/>
    <w:rsid w:val="00F35C1E"/>
    <w:rsid w:val="00F378EA"/>
    <w:rsid w:val="00F739BA"/>
    <w:rsid w:val="00FE4331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76C3"/>
  <w15:docId w15:val="{FE2DC5D1-61B7-4F59-A424-C5448AB7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right="22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6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53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0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 Владимир Александрович</dc:creator>
  <cp:keywords/>
  <cp:lastModifiedBy>Кокорева Наталия Сергеевна</cp:lastModifiedBy>
  <cp:revision>19</cp:revision>
  <cp:lastPrinted>2023-01-23T14:19:00Z</cp:lastPrinted>
  <dcterms:created xsi:type="dcterms:W3CDTF">2022-06-27T13:16:00Z</dcterms:created>
  <dcterms:modified xsi:type="dcterms:W3CDTF">2023-01-23T17:09:00Z</dcterms:modified>
</cp:coreProperties>
</file>