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1EE" w:rsidRPr="00E012C2" w:rsidRDefault="00D141EE" w:rsidP="00933CC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012C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Участие городской прокуратуры в</w:t>
      </w:r>
      <w:r w:rsidR="00933CC8" w:rsidRPr="00E012C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рассмотрении</w:t>
      </w:r>
      <w:r w:rsidRPr="00E012C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гражданских дел о лишении родительских прав</w:t>
      </w:r>
    </w:p>
    <w:p w:rsidR="00D141EE" w:rsidRPr="00E012C2" w:rsidRDefault="00D141EE" w:rsidP="00D141E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D141EE" w:rsidRPr="00D141EE" w:rsidRDefault="00D141EE" w:rsidP="00D141E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2C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соответствии с со статьями 69, 70 Семейного кодекса РФ</w:t>
      </w:r>
      <w:r w:rsidR="00E012C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(далее СК </w:t>
      </w:r>
      <w:proofErr w:type="gramStart"/>
      <w:r w:rsidR="00E012C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РФ)</w:t>
      </w:r>
      <w:r w:rsidRPr="00E012C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4F3BEB" w:rsidRPr="00E012C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л</w:t>
      </w:r>
      <w:r w:rsidRPr="00D141EE">
        <w:rPr>
          <w:rFonts w:ascii="Times New Roman" w:eastAsia="Times New Roman" w:hAnsi="Times New Roman" w:cs="Times New Roman"/>
          <w:sz w:val="26"/>
          <w:szCs w:val="26"/>
          <w:lang w:eastAsia="ru-RU"/>
        </w:rPr>
        <w:t>ишение</w:t>
      </w:r>
      <w:proofErr w:type="gramEnd"/>
      <w:r w:rsidRPr="00D141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родительских прав п</w:t>
      </w:r>
      <w:r w:rsidRPr="00E012C2">
        <w:rPr>
          <w:rFonts w:ascii="Times New Roman" w:eastAsia="Times New Roman" w:hAnsi="Times New Roman" w:cs="Times New Roman"/>
          <w:sz w:val="26"/>
          <w:szCs w:val="26"/>
          <w:lang w:eastAsia="ru-RU"/>
        </w:rPr>
        <w:t>роизводится в судебном порядке. Прокурор участвует в рассмотрении данной категории дел, дает заключение по делу.</w:t>
      </w:r>
    </w:p>
    <w:p w:rsidR="00D141EE" w:rsidRPr="00D141EE" w:rsidRDefault="00D141EE" w:rsidP="00D141E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41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Дела о лишении родительских прав рассматриваются по заявлению одного из родителей или лиц, их заменяющих, заявлению прокурора, а также по заявлениям органов или организаций, на которые возложены обязанности по охране прав несовершеннолетних детей (органов опеки и попечительства, комиссий по делам несовершеннолетних, организаций для детей-сирот и детей, оставшихся без попечения родителей, и других). </w:t>
      </w:r>
    </w:p>
    <w:p w:rsidR="00D141EE" w:rsidRPr="00D141EE" w:rsidRDefault="00D141EE" w:rsidP="00D141E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41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Родители (один из них) могут быть лишены родительских прав, если они: </w:t>
      </w:r>
    </w:p>
    <w:p w:rsidR="00D141EE" w:rsidRPr="00E012C2" w:rsidRDefault="00D141EE" w:rsidP="002F52A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41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уклоняются от выполнения обязанностей родителей, в том числе при злостном уклонении от уплаты алиментов; отказываются без уважительных причин взять своего ребенка из родильного дома (отделения) либо из иной медицинской организации, образовательной организации, организации социального обслуживания или из аналогичных организаций; злоупотребляют своими родительскими правами; жестоко обращаются с детьми, в том числе осуществляют физическое или психическое насилие над ними, покушаются на их половую неприкосновенность; являются больными хроническим алкоголизмом или наркоманией; совершили умышленное преступление против жизни или здоровья своих детей, другого родителя детей, супруга, в том числе не являющегося родителем детей, либо против жизни или здоровья иного члена семьи. </w:t>
      </w:r>
    </w:p>
    <w:p w:rsidR="002F52A4" w:rsidRPr="002F52A4" w:rsidRDefault="002F52A4" w:rsidP="002F52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52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Родители, лишенные родительских прав, теряют все права, основанные на факте родства с ребенком, в отношении которого они были лишены родительских прав, в том числе право на получение от него содержания (статья 87 настоящего Кодекса), а также право на льготы и государственные пособия, установленные для граждан, имеющих детей. </w:t>
      </w:r>
    </w:p>
    <w:p w:rsidR="002F52A4" w:rsidRPr="002F52A4" w:rsidRDefault="002F52A4" w:rsidP="002F52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52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Лишение родительских прав не освобождает родителей от обязанности содержать своего ребенка. </w:t>
      </w:r>
    </w:p>
    <w:p w:rsidR="002F52A4" w:rsidRPr="00E012C2" w:rsidRDefault="002F52A4" w:rsidP="00D141E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52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Ребенок, в отношении которого родители (один из них) лишены родительских прав, сохраняет право собственности на жилое помещение или право пользования жилым помещением, а также сохраняет имущественные права, основанные на факте родства с родителями и другими родственниками, в том числе право на получение наследства. </w:t>
      </w:r>
    </w:p>
    <w:p w:rsidR="000B0ACB" w:rsidRPr="00E012C2" w:rsidRDefault="000B0ACB" w:rsidP="000B0AC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012C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2022 году в Кирово-Чепецком районном суде рассмотрено 36 гражданских дел о лишении родительских прав (в 2021 году -25).  По 30 делам вынесены решения об удовлетворении исковых заявлении, по 3 – отклонены, еще по 3- гражданские дела прекращены в виду отказа истца от иска или иски оставлены без рассмотрения, в виду вторичной неявки истца в суд.</w:t>
      </w:r>
    </w:p>
    <w:p w:rsidR="00624C4C" w:rsidRPr="00624C4C" w:rsidRDefault="00624C4C" w:rsidP="00624C4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2C2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силу ст. 72 СК РФ р</w:t>
      </w:r>
      <w:r w:rsidRPr="00624C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одители (один из них) могут быть восстановлены в родительских правах в случаях, если они изменили поведение, образ жизни и (или) отношение к воспитанию ребенка. </w:t>
      </w:r>
    </w:p>
    <w:p w:rsidR="00E012C2" w:rsidRDefault="00624C4C" w:rsidP="000B0AC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4C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Восстановление в родительских правах осуществляется в судебном порядке по заявлению родителя, лишенного родительских прав. Дела о восстановлении в родительских правах рассматриваются с участием органа опеки и попечительства, а также прокурора. </w:t>
      </w:r>
    </w:p>
    <w:p w:rsidR="002F52A4" w:rsidRPr="00E012C2" w:rsidRDefault="000233DE" w:rsidP="000B0AC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012C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 xml:space="preserve">В 2022 году </w:t>
      </w:r>
      <w:r w:rsidR="00E012C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</w:t>
      </w:r>
      <w:r w:rsidRPr="00E012C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суд</w:t>
      </w:r>
      <w:r w:rsidR="00E012C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поступило 2 </w:t>
      </w:r>
      <w:proofErr w:type="gramStart"/>
      <w:r w:rsidR="00E012C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заявления </w:t>
      </w:r>
      <w:r w:rsidRPr="00E012C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</w:t>
      </w:r>
      <w:proofErr w:type="gramEnd"/>
      <w:r w:rsidRPr="00E012C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восстановлении в родительских права,</w:t>
      </w:r>
      <w:r w:rsidR="00E012C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от</w:t>
      </w:r>
      <w:r w:rsidRPr="00E012C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ранее лишенных родителей,</w:t>
      </w:r>
      <w:r w:rsidR="00B23A0A" w:rsidRPr="00E012C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1</w:t>
      </w:r>
      <w:r w:rsidR="00E012C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исковое заявление </w:t>
      </w:r>
      <w:r w:rsidRPr="00E012C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удовлетворен</w:t>
      </w:r>
      <w:r w:rsidR="00B23A0A" w:rsidRPr="00E012C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о, 1 прекращено в виду вторичной неявки истца</w:t>
      </w:r>
      <w:r w:rsidRPr="00E012C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( в 2021 году – 1 дело, удовлетворено).</w:t>
      </w:r>
    </w:p>
    <w:p w:rsidR="000233DE" w:rsidRPr="00E012C2" w:rsidRDefault="000233DE" w:rsidP="000B0AC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0233DE" w:rsidRPr="00E012C2" w:rsidRDefault="000233DE" w:rsidP="000B0AC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2F52A4" w:rsidRPr="00E012C2" w:rsidRDefault="002F52A4" w:rsidP="002F52A4">
      <w:pPr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2C2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Заместитель городского прокурора</w:t>
      </w:r>
    </w:p>
    <w:p w:rsidR="002F52A4" w:rsidRPr="00E012C2" w:rsidRDefault="00E012C2" w:rsidP="002F52A4">
      <w:pPr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bookmarkStart w:id="0" w:name="_GoBack"/>
      <w:bookmarkEnd w:id="0"/>
    </w:p>
    <w:p w:rsidR="002F52A4" w:rsidRPr="00D141EE" w:rsidRDefault="002F52A4" w:rsidP="002F52A4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C2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советник юстиции</w:t>
      </w:r>
      <w:r w:rsidRPr="00E012C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012C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012C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01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Т.О.Хлебникова</w:t>
      </w:r>
      <w:proofErr w:type="spellEnd"/>
    </w:p>
    <w:sectPr w:rsidR="002F52A4" w:rsidRPr="00D14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A54"/>
    <w:rsid w:val="000233DE"/>
    <w:rsid w:val="000B0ACB"/>
    <w:rsid w:val="002F52A4"/>
    <w:rsid w:val="004F3BEB"/>
    <w:rsid w:val="00624C4C"/>
    <w:rsid w:val="008853F6"/>
    <w:rsid w:val="00933CC8"/>
    <w:rsid w:val="00B06744"/>
    <w:rsid w:val="00B23A0A"/>
    <w:rsid w:val="00D141EE"/>
    <w:rsid w:val="00DB3608"/>
    <w:rsid w:val="00E012C2"/>
    <w:rsid w:val="00E56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E7872"/>
  <w15:chartTrackingRefBased/>
  <w15:docId w15:val="{30CF5F79-1EB5-40AB-AE4A-BD837EF77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32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9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0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Хлебникова Татьяна Олеговна</dc:creator>
  <cp:keywords/>
  <dc:description/>
  <cp:lastModifiedBy>Хлебникова Татьяна Олеговна</cp:lastModifiedBy>
  <cp:revision>9</cp:revision>
  <dcterms:created xsi:type="dcterms:W3CDTF">2023-03-17T07:23:00Z</dcterms:created>
  <dcterms:modified xsi:type="dcterms:W3CDTF">2023-03-17T07:46:00Z</dcterms:modified>
</cp:coreProperties>
</file>